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E5349" w14:textId="6B8B5FC1" w:rsidR="00925082" w:rsidRPr="00733915" w:rsidRDefault="009A25B3" w:rsidP="00433B74">
      <w:pPr>
        <w:ind w:left="450"/>
        <w:jc w:val="center"/>
        <w:rPr>
          <w:b/>
        </w:rPr>
      </w:pPr>
      <w:bookmarkStart w:id="0" w:name="_Hlk86304044"/>
      <w:bookmarkStart w:id="1" w:name="_Hlk103714712"/>
      <w:bookmarkEnd w:id="0"/>
      <w:r w:rsidRPr="00733915">
        <w:rPr>
          <w:noProof/>
        </w:rPr>
        <w:drawing>
          <wp:inline distT="0" distB="0" distL="0" distR="0" wp14:anchorId="5CE570F6" wp14:editId="0679B705">
            <wp:extent cx="1349828" cy="786967"/>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BankersAssociation-Logo-Shamro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9609" cy="804330"/>
                    </a:xfrm>
                    <a:prstGeom prst="rect">
                      <a:avLst/>
                    </a:prstGeom>
                  </pic:spPr>
                </pic:pic>
              </a:graphicData>
            </a:graphic>
          </wp:inline>
        </w:drawing>
      </w:r>
    </w:p>
    <w:p w14:paraId="2837FE89" w14:textId="77777777" w:rsidR="009A25B3" w:rsidRPr="00733915" w:rsidRDefault="009A25B3" w:rsidP="00433B74">
      <w:pPr>
        <w:ind w:left="450"/>
        <w:jc w:val="center"/>
        <w:rPr>
          <w:b/>
        </w:rPr>
      </w:pPr>
    </w:p>
    <w:p w14:paraId="03C1DB9C" w14:textId="69D27331" w:rsidR="00035671" w:rsidRPr="00733915" w:rsidRDefault="009D1B95" w:rsidP="00433B74">
      <w:pPr>
        <w:ind w:left="450"/>
        <w:jc w:val="center"/>
        <w:rPr>
          <w:b/>
        </w:rPr>
      </w:pPr>
      <w:r w:rsidRPr="00733915">
        <w:rPr>
          <w:b/>
        </w:rPr>
        <w:t xml:space="preserve">Annual </w:t>
      </w:r>
      <w:r w:rsidR="00035671" w:rsidRPr="00733915">
        <w:rPr>
          <w:b/>
        </w:rPr>
        <w:t xml:space="preserve">Conference </w:t>
      </w:r>
      <w:r w:rsidR="006D3B1D" w:rsidRPr="00733915">
        <w:rPr>
          <w:b/>
        </w:rPr>
        <w:t>Agenda</w:t>
      </w:r>
    </w:p>
    <w:p w14:paraId="2D9C6285" w14:textId="5E76424D" w:rsidR="004E2CA5" w:rsidRPr="00733915" w:rsidRDefault="00577BE3" w:rsidP="00433B74">
      <w:pPr>
        <w:ind w:left="450"/>
        <w:jc w:val="center"/>
        <w:rPr>
          <w:b/>
        </w:rPr>
      </w:pPr>
      <w:r>
        <w:rPr>
          <w:b/>
        </w:rPr>
        <w:t>Equity in Action</w:t>
      </w:r>
    </w:p>
    <w:p w14:paraId="01EE88BC" w14:textId="7CC25C2E" w:rsidR="00F72552" w:rsidRPr="00733915" w:rsidRDefault="00F72552" w:rsidP="00433B74">
      <w:pPr>
        <w:ind w:left="450"/>
        <w:jc w:val="center"/>
        <w:rPr>
          <w:b/>
        </w:rPr>
      </w:pPr>
      <w:r w:rsidRPr="00733915">
        <w:rPr>
          <w:b/>
        </w:rPr>
        <w:t>October 1</w:t>
      </w:r>
      <w:r w:rsidR="001E45E2">
        <w:rPr>
          <w:b/>
        </w:rPr>
        <w:t>0</w:t>
      </w:r>
      <w:r w:rsidRPr="00733915">
        <w:rPr>
          <w:b/>
        </w:rPr>
        <w:t>-</w:t>
      </w:r>
      <w:r w:rsidR="001E45E2">
        <w:rPr>
          <w:b/>
        </w:rPr>
        <w:t>11</w:t>
      </w:r>
      <w:r w:rsidRPr="00733915">
        <w:rPr>
          <w:b/>
        </w:rPr>
        <w:t>, 202</w:t>
      </w:r>
      <w:r w:rsidR="001E45E2">
        <w:rPr>
          <w:b/>
        </w:rPr>
        <w:t>4</w:t>
      </w:r>
    </w:p>
    <w:p w14:paraId="09FDA0A8" w14:textId="6A9121EA" w:rsidR="00B71E39" w:rsidRPr="00733915" w:rsidRDefault="00B71E39" w:rsidP="009A25B3">
      <w:pPr>
        <w:ind w:left="450"/>
        <w:jc w:val="center"/>
        <w:rPr>
          <w:b/>
        </w:rPr>
      </w:pPr>
      <w:r w:rsidRPr="00733915">
        <w:rPr>
          <w:b/>
        </w:rPr>
        <w:t>The Royal Sonesta Washington</w:t>
      </w:r>
      <w:r w:rsidR="00B4668D" w:rsidRPr="00733915">
        <w:rPr>
          <w:b/>
        </w:rPr>
        <w:t>,</w:t>
      </w:r>
      <w:r w:rsidRPr="00733915">
        <w:rPr>
          <w:b/>
        </w:rPr>
        <w:t xml:space="preserve"> DC </w:t>
      </w:r>
      <w:r w:rsidR="003A593B" w:rsidRPr="00733915">
        <w:rPr>
          <w:b/>
        </w:rPr>
        <w:t xml:space="preserve">- </w:t>
      </w:r>
      <w:r w:rsidRPr="00733915">
        <w:rPr>
          <w:b/>
        </w:rPr>
        <w:t>Capitol Hill</w:t>
      </w:r>
    </w:p>
    <w:p w14:paraId="3FB93F7C" w14:textId="6A34E337" w:rsidR="009A25B3" w:rsidRPr="00733915" w:rsidRDefault="009A25B3" w:rsidP="009A25B3">
      <w:pPr>
        <w:ind w:left="450"/>
        <w:jc w:val="center"/>
        <w:rPr>
          <w:b/>
          <w:i/>
          <w:iCs/>
        </w:rPr>
      </w:pPr>
      <w:r w:rsidRPr="00733915">
        <w:rPr>
          <w:b/>
          <w:i/>
          <w:iCs/>
        </w:rPr>
        <w:t>Subject to Change</w:t>
      </w:r>
    </w:p>
    <w:p w14:paraId="121B098F" w14:textId="77777777" w:rsidR="000F48FF" w:rsidRPr="00733915" w:rsidRDefault="000F48FF" w:rsidP="00F72552">
      <w:pPr>
        <w:rPr>
          <w:b/>
        </w:rPr>
      </w:pP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
        <w:gridCol w:w="2228"/>
        <w:gridCol w:w="7294"/>
      </w:tblGrid>
      <w:tr w:rsidR="00733915" w:rsidRPr="00733915" w14:paraId="012C6C5F" w14:textId="77777777" w:rsidTr="00E47ED8">
        <w:trPr>
          <w:gridBefore w:val="1"/>
          <w:wBefore w:w="32" w:type="dxa"/>
          <w:trHeight w:val="863"/>
        </w:trPr>
        <w:tc>
          <w:tcPr>
            <w:tcW w:w="9522" w:type="dxa"/>
            <w:gridSpan w:val="2"/>
            <w:shd w:val="clear" w:color="auto" w:fill="auto"/>
            <w:vAlign w:val="center"/>
          </w:tcPr>
          <w:p w14:paraId="081F294B" w14:textId="77777777" w:rsidR="00E8673B" w:rsidRDefault="00E8673B" w:rsidP="00E8673B">
            <w:pPr>
              <w:widowControl w:val="0"/>
              <w:autoSpaceDE w:val="0"/>
              <w:autoSpaceDN w:val="0"/>
              <w:jc w:val="center"/>
              <w:outlineLvl w:val="0"/>
              <w:rPr>
                <w:rFonts w:eastAsia="Arial Black"/>
                <w:b/>
                <w:bCs/>
                <w:lang w:bidi="en-US"/>
              </w:rPr>
            </w:pPr>
            <w:r w:rsidRPr="00733915">
              <w:rPr>
                <w:rFonts w:eastAsia="Arial Black"/>
                <w:b/>
                <w:bCs/>
                <w:lang w:bidi="en-US"/>
              </w:rPr>
              <w:t>Thursday, October 1</w:t>
            </w:r>
            <w:r>
              <w:rPr>
                <w:rFonts w:eastAsia="Arial Black"/>
                <w:b/>
                <w:bCs/>
                <w:lang w:bidi="en-US"/>
              </w:rPr>
              <w:t>0</w:t>
            </w:r>
            <w:r w:rsidRPr="00733915">
              <w:rPr>
                <w:rFonts w:eastAsia="Arial Black"/>
                <w:b/>
                <w:bCs/>
                <w:vertAlign w:val="superscript"/>
                <w:lang w:bidi="en-US"/>
              </w:rPr>
              <w:t>th</w:t>
            </w:r>
          </w:p>
          <w:p w14:paraId="684A3050" w14:textId="64EDED20" w:rsidR="00F72552" w:rsidRPr="00733915" w:rsidRDefault="00E8673B" w:rsidP="00E8673B">
            <w:pPr>
              <w:widowControl w:val="0"/>
              <w:autoSpaceDE w:val="0"/>
              <w:autoSpaceDN w:val="0"/>
              <w:jc w:val="center"/>
              <w:outlineLvl w:val="0"/>
              <w:rPr>
                <w:rFonts w:eastAsia="Arial Black"/>
                <w:b/>
                <w:bCs/>
                <w:lang w:bidi="en-US"/>
              </w:rPr>
            </w:pPr>
            <w:r w:rsidRPr="007D16E0">
              <w:rPr>
                <w:rFonts w:eastAsia="Arial Black"/>
                <w:b/>
                <w:bCs/>
                <w:i/>
                <w:iCs/>
                <w:sz w:val="23"/>
                <w:szCs w:val="23"/>
                <w:lang w:bidi="en-US"/>
              </w:rPr>
              <w:t>NBA Board of Directors, Member</w:t>
            </w:r>
            <w:r w:rsidR="00E562B1">
              <w:rPr>
                <w:rFonts w:eastAsia="Arial Black"/>
                <w:b/>
                <w:bCs/>
                <w:i/>
                <w:iCs/>
                <w:sz w:val="23"/>
                <w:szCs w:val="23"/>
                <w:lang w:bidi="en-US"/>
              </w:rPr>
              <w:t xml:space="preserve"> Banks</w:t>
            </w:r>
            <w:r w:rsidRPr="007D16E0">
              <w:rPr>
                <w:rFonts w:eastAsia="Arial Black"/>
                <w:b/>
                <w:bCs/>
                <w:i/>
                <w:iCs/>
                <w:sz w:val="23"/>
                <w:szCs w:val="23"/>
                <w:lang w:bidi="en-US"/>
              </w:rPr>
              <w:t xml:space="preserve"> &amp; Advisory Council Members Only</w:t>
            </w:r>
          </w:p>
        </w:tc>
      </w:tr>
      <w:tr w:rsidR="00733915" w:rsidRPr="00733915" w14:paraId="003AC280" w14:textId="77777777" w:rsidTr="00E47ED8">
        <w:trPr>
          <w:gridBefore w:val="1"/>
          <w:wBefore w:w="32" w:type="dxa"/>
          <w:trHeight w:val="597"/>
        </w:trPr>
        <w:tc>
          <w:tcPr>
            <w:tcW w:w="2228" w:type="dxa"/>
            <w:shd w:val="clear" w:color="auto" w:fill="auto"/>
          </w:tcPr>
          <w:p w14:paraId="6BAE7579" w14:textId="7E1BD695" w:rsidR="00035671" w:rsidRPr="00733915" w:rsidRDefault="00815B47" w:rsidP="00956539">
            <w:pPr>
              <w:widowControl w:val="0"/>
              <w:autoSpaceDE w:val="0"/>
              <w:autoSpaceDN w:val="0"/>
              <w:rPr>
                <w:rFonts w:eastAsia="Tahoma"/>
                <w:bCs/>
                <w:lang w:bidi="en-US"/>
              </w:rPr>
            </w:pPr>
            <w:r w:rsidRPr="00733915">
              <w:rPr>
                <w:rFonts w:eastAsia="Tahoma"/>
                <w:bCs/>
                <w:lang w:bidi="en-US"/>
              </w:rPr>
              <w:t>8</w:t>
            </w:r>
            <w:r w:rsidR="00035671" w:rsidRPr="00733915">
              <w:rPr>
                <w:rFonts w:eastAsia="Tahoma"/>
                <w:bCs/>
                <w:lang w:bidi="en-US"/>
              </w:rPr>
              <w:t>:</w:t>
            </w:r>
            <w:r w:rsidR="00C611A0">
              <w:rPr>
                <w:rFonts w:eastAsia="Tahoma"/>
                <w:bCs/>
                <w:lang w:bidi="en-US"/>
              </w:rPr>
              <w:t>30</w:t>
            </w:r>
            <w:r w:rsidR="00035671" w:rsidRPr="00733915">
              <w:rPr>
                <w:rFonts w:eastAsia="Tahoma"/>
                <w:bCs/>
                <w:lang w:bidi="en-US"/>
              </w:rPr>
              <w:t xml:space="preserve">am – </w:t>
            </w:r>
            <w:r w:rsidR="00965FA7">
              <w:rPr>
                <w:rFonts w:eastAsia="Tahoma"/>
                <w:bCs/>
                <w:lang w:bidi="en-US"/>
              </w:rPr>
              <w:t>9</w:t>
            </w:r>
            <w:r w:rsidR="00035671" w:rsidRPr="00733915">
              <w:rPr>
                <w:rFonts w:eastAsia="Tahoma"/>
                <w:bCs/>
                <w:lang w:bidi="en-US"/>
              </w:rPr>
              <w:t>:</w:t>
            </w:r>
            <w:r w:rsidR="0055572B">
              <w:rPr>
                <w:rFonts w:eastAsia="Tahoma"/>
                <w:bCs/>
                <w:lang w:bidi="en-US"/>
              </w:rPr>
              <w:t>45</w:t>
            </w:r>
            <w:r w:rsidR="00035671" w:rsidRPr="00733915">
              <w:rPr>
                <w:rFonts w:eastAsia="Tahoma"/>
                <w:bCs/>
                <w:lang w:bidi="en-US"/>
              </w:rPr>
              <w:t>am</w:t>
            </w:r>
          </w:p>
          <w:p w14:paraId="721E07AB" w14:textId="7F225D79" w:rsidR="002B00FE" w:rsidRPr="00071226" w:rsidRDefault="00FD2A01" w:rsidP="00956539">
            <w:pPr>
              <w:widowControl w:val="0"/>
              <w:autoSpaceDE w:val="0"/>
              <w:autoSpaceDN w:val="0"/>
              <w:rPr>
                <w:rFonts w:eastAsia="Tahoma"/>
                <w:bCs/>
                <w:i/>
                <w:iCs/>
                <w:lang w:bidi="en-US"/>
              </w:rPr>
            </w:pPr>
            <w:r>
              <w:rPr>
                <w:rFonts w:eastAsia="Tahoma"/>
                <w:bCs/>
                <w:i/>
                <w:iCs/>
                <w:lang w:bidi="en-US"/>
              </w:rPr>
              <w:t>Jewel B</w:t>
            </w:r>
          </w:p>
          <w:p w14:paraId="50635C71" w14:textId="0FB66E58" w:rsidR="000C22ED" w:rsidRPr="00733915" w:rsidRDefault="000C22ED" w:rsidP="00965FA7">
            <w:pPr>
              <w:widowControl w:val="0"/>
              <w:autoSpaceDE w:val="0"/>
              <w:autoSpaceDN w:val="0"/>
              <w:rPr>
                <w:rFonts w:eastAsia="Tahoma"/>
                <w:bCs/>
                <w:lang w:bidi="en-US"/>
              </w:rPr>
            </w:pPr>
          </w:p>
        </w:tc>
        <w:tc>
          <w:tcPr>
            <w:tcW w:w="7294" w:type="dxa"/>
            <w:shd w:val="clear" w:color="auto" w:fill="auto"/>
          </w:tcPr>
          <w:p w14:paraId="13BFEAE3" w14:textId="13C028C1" w:rsidR="00B57FF2" w:rsidRDefault="00035671" w:rsidP="00956539">
            <w:pPr>
              <w:widowControl w:val="0"/>
              <w:autoSpaceDE w:val="0"/>
              <w:autoSpaceDN w:val="0"/>
              <w:rPr>
                <w:rFonts w:eastAsia="Tahoma"/>
                <w:bCs/>
                <w:lang w:bidi="en-US"/>
              </w:rPr>
            </w:pPr>
            <w:r w:rsidRPr="00733915">
              <w:rPr>
                <w:rFonts w:eastAsia="Tahoma"/>
                <w:bCs/>
                <w:lang w:bidi="en-US"/>
              </w:rPr>
              <w:t>NBA Board of Directors Meeting</w:t>
            </w:r>
          </w:p>
          <w:p w14:paraId="0EDE4647" w14:textId="0C16A866" w:rsidR="00815B47" w:rsidRPr="00733915" w:rsidRDefault="00815B47" w:rsidP="0055572B">
            <w:pPr>
              <w:widowControl w:val="0"/>
              <w:autoSpaceDE w:val="0"/>
              <w:autoSpaceDN w:val="0"/>
              <w:rPr>
                <w:rFonts w:eastAsia="Tahoma"/>
                <w:bCs/>
                <w:i/>
                <w:iCs/>
                <w:lang w:bidi="en-US"/>
              </w:rPr>
            </w:pPr>
          </w:p>
        </w:tc>
      </w:tr>
      <w:tr w:rsidR="00733915" w:rsidRPr="00733915" w14:paraId="6053AD77" w14:textId="77777777" w:rsidTr="00E47ED8">
        <w:trPr>
          <w:gridBefore w:val="1"/>
          <w:wBefore w:w="32" w:type="dxa"/>
          <w:trHeight w:val="597"/>
        </w:trPr>
        <w:tc>
          <w:tcPr>
            <w:tcW w:w="2228" w:type="dxa"/>
            <w:shd w:val="clear" w:color="auto" w:fill="auto"/>
          </w:tcPr>
          <w:p w14:paraId="53ABF1BB" w14:textId="2180CBB8" w:rsidR="00AE3E1D" w:rsidRDefault="00AE3E1D" w:rsidP="00956539">
            <w:pPr>
              <w:widowControl w:val="0"/>
              <w:autoSpaceDE w:val="0"/>
              <w:autoSpaceDN w:val="0"/>
              <w:rPr>
                <w:rFonts w:eastAsia="Tahoma"/>
                <w:bCs/>
                <w:lang w:bidi="en-US"/>
              </w:rPr>
            </w:pPr>
            <w:r w:rsidRPr="00733915">
              <w:rPr>
                <w:rFonts w:eastAsia="Tahoma"/>
                <w:bCs/>
                <w:lang w:bidi="en-US"/>
              </w:rPr>
              <w:t>10:</w:t>
            </w:r>
            <w:r w:rsidR="0055572B">
              <w:rPr>
                <w:rFonts w:eastAsia="Tahoma"/>
                <w:bCs/>
                <w:lang w:bidi="en-US"/>
              </w:rPr>
              <w:t>00</w:t>
            </w:r>
            <w:r w:rsidRPr="00733915">
              <w:rPr>
                <w:rFonts w:eastAsia="Tahoma"/>
                <w:bCs/>
                <w:lang w:bidi="en-US"/>
              </w:rPr>
              <w:t>am – 1</w:t>
            </w:r>
            <w:r w:rsidR="0055572B">
              <w:rPr>
                <w:rFonts w:eastAsia="Tahoma"/>
                <w:bCs/>
                <w:lang w:bidi="en-US"/>
              </w:rPr>
              <w:t>0</w:t>
            </w:r>
            <w:r w:rsidRPr="00733915">
              <w:rPr>
                <w:rFonts w:eastAsia="Tahoma"/>
                <w:bCs/>
                <w:lang w:bidi="en-US"/>
              </w:rPr>
              <w:t>:</w:t>
            </w:r>
            <w:r w:rsidR="0055572B">
              <w:rPr>
                <w:rFonts w:eastAsia="Tahoma"/>
                <w:bCs/>
                <w:lang w:bidi="en-US"/>
              </w:rPr>
              <w:t>45</w:t>
            </w:r>
            <w:r w:rsidRPr="00733915">
              <w:rPr>
                <w:rFonts w:eastAsia="Tahoma"/>
                <w:bCs/>
                <w:lang w:bidi="en-US"/>
              </w:rPr>
              <w:t>am</w:t>
            </w:r>
          </w:p>
          <w:p w14:paraId="6EF747EF" w14:textId="3DF1EE1A" w:rsidR="0098354B" w:rsidRPr="0098354B" w:rsidRDefault="0098354B" w:rsidP="00956539">
            <w:pPr>
              <w:widowControl w:val="0"/>
              <w:autoSpaceDE w:val="0"/>
              <w:autoSpaceDN w:val="0"/>
              <w:rPr>
                <w:rFonts w:eastAsia="Tahoma"/>
                <w:bCs/>
                <w:i/>
                <w:iCs/>
                <w:lang w:bidi="en-US"/>
              </w:rPr>
            </w:pPr>
            <w:r>
              <w:rPr>
                <w:rFonts w:eastAsia="Tahoma"/>
                <w:bCs/>
                <w:i/>
                <w:iCs/>
                <w:lang w:bidi="en-US"/>
              </w:rPr>
              <w:t>Jewel B</w:t>
            </w:r>
          </w:p>
        </w:tc>
        <w:tc>
          <w:tcPr>
            <w:tcW w:w="7294" w:type="dxa"/>
            <w:shd w:val="clear" w:color="auto" w:fill="auto"/>
          </w:tcPr>
          <w:p w14:paraId="5CC56C86" w14:textId="7DE9E1DC" w:rsidR="0024620B" w:rsidRDefault="000E64CF" w:rsidP="0024620B">
            <w:pPr>
              <w:widowControl w:val="0"/>
              <w:autoSpaceDE w:val="0"/>
              <w:autoSpaceDN w:val="0"/>
              <w:rPr>
                <w:rFonts w:eastAsia="Tahoma"/>
                <w:bCs/>
                <w:lang w:bidi="en-US"/>
              </w:rPr>
            </w:pPr>
            <w:r w:rsidRPr="00733915">
              <w:rPr>
                <w:rFonts w:eastAsia="Tahoma"/>
                <w:bCs/>
                <w:lang w:bidi="en-US"/>
              </w:rPr>
              <w:t>NBA Strategic Advisory Council Meeting</w:t>
            </w:r>
          </w:p>
          <w:p w14:paraId="33AF85D2" w14:textId="77777777" w:rsidR="0055572B" w:rsidRPr="0055572B" w:rsidRDefault="0055572B" w:rsidP="0024620B">
            <w:pPr>
              <w:widowControl w:val="0"/>
              <w:autoSpaceDE w:val="0"/>
              <w:autoSpaceDN w:val="0"/>
              <w:rPr>
                <w:rFonts w:eastAsia="Tahoma"/>
                <w:bCs/>
                <w:lang w:bidi="en-US"/>
              </w:rPr>
            </w:pPr>
          </w:p>
          <w:p w14:paraId="1F8F87A6" w14:textId="3FC7FD8C" w:rsidR="00BD3516" w:rsidRPr="00733915" w:rsidRDefault="00BD3516" w:rsidP="000C1D2A">
            <w:pPr>
              <w:widowControl w:val="0"/>
              <w:autoSpaceDE w:val="0"/>
              <w:autoSpaceDN w:val="0"/>
              <w:rPr>
                <w:rFonts w:eastAsia="Tahoma"/>
                <w:bCs/>
                <w:lang w:bidi="en-US"/>
              </w:rPr>
            </w:pPr>
          </w:p>
        </w:tc>
      </w:tr>
      <w:tr w:rsidR="00733915" w:rsidRPr="00733915" w14:paraId="116E57B9" w14:textId="77777777" w:rsidTr="00E47ED8">
        <w:trPr>
          <w:gridBefore w:val="1"/>
          <w:wBefore w:w="32" w:type="dxa"/>
          <w:trHeight w:val="583"/>
        </w:trPr>
        <w:tc>
          <w:tcPr>
            <w:tcW w:w="2228" w:type="dxa"/>
            <w:shd w:val="clear" w:color="auto" w:fill="auto"/>
          </w:tcPr>
          <w:p w14:paraId="15396399" w14:textId="3A28ACF9" w:rsidR="00066C2A" w:rsidRDefault="00066C2A" w:rsidP="00956539">
            <w:pPr>
              <w:widowControl w:val="0"/>
              <w:autoSpaceDE w:val="0"/>
              <w:autoSpaceDN w:val="0"/>
              <w:rPr>
                <w:rFonts w:eastAsia="Tahoma"/>
                <w:bCs/>
                <w:lang w:bidi="en-US"/>
              </w:rPr>
            </w:pPr>
            <w:r w:rsidRPr="00733915">
              <w:rPr>
                <w:rFonts w:eastAsia="Tahoma"/>
                <w:bCs/>
                <w:lang w:bidi="en-US"/>
              </w:rPr>
              <w:t>11:</w:t>
            </w:r>
            <w:r w:rsidR="00D14037">
              <w:rPr>
                <w:rFonts w:eastAsia="Tahoma"/>
                <w:bCs/>
                <w:lang w:bidi="en-US"/>
              </w:rPr>
              <w:t>0</w:t>
            </w:r>
            <w:r w:rsidR="003F6E15" w:rsidRPr="00733915">
              <w:rPr>
                <w:rFonts w:eastAsia="Tahoma"/>
                <w:bCs/>
                <w:lang w:bidi="en-US"/>
              </w:rPr>
              <w:t>0</w:t>
            </w:r>
            <w:r w:rsidRPr="00733915">
              <w:rPr>
                <w:rFonts w:eastAsia="Tahoma"/>
                <w:bCs/>
                <w:lang w:bidi="en-US"/>
              </w:rPr>
              <w:t>am – 1</w:t>
            </w:r>
            <w:r w:rsidR="00D14037">
              <w:rPr>
                <w:rFonts w:eastAsia="Tahoma"/>
                <w:bCs/>
                <w:lang w:bidi="en-US"/>
              </w:rPr>
              <w:t>1</w:t>
            </w:r>
            <w:r w:rsidRPr="00733915">
              <w:rPr>
                <w:rFonts w:eastAsia="Tahoma"/>
                <w:bCs/>
                <w:lang w:bidi="en-US"/>
              </w:rPr>
              <w:t>:</w:t>
            </w:r>
            <w:r w:rsidR="00D14037">
              <w:rPr>
                <w:rFonts w:eastAsia="Tahoma"/>
                <w:bCs/>
                <w:lang w:bidi="en-US"/>
              </w:rPr>
              <w:t>4</w:t>
            </w:r>
            <w:r w:rsidR="00D35BAA">
              <w:rPr>
                <w:rFonts w:eastAsia="Tahoma"/>
                <w:bCs/>
                <w:lang w:bidi="en-US"/>
              </w:rPr>
              <w:t>5</w:t>
            </w:r>
            <w:r w:rsidR="00D14037">
              <w:rPr>
                <w:rFonts w:eastAsia="Tahoma"/>
                <w:bCs/>
                <w:lang w:bidi="en-US"/>
              </w:rPr>
              <w:t>a</w:t>
            </w:r>
            <w:r w:rsidRPr="00733915">
              <w:rPr>
                <w:rFonts w:eastAsia="Tahoma"/>
                <w:bCs/>
                <w:lang w:bidi="en-US"/>
              </w:rPr>
              <w:t>m</w:t>
            </w:r>
          </w:p>
          <w:p w14:paraId="63872580" w14:textId="77777777" w:rsidR="00765749" w:rsidRDefault="00765749" w:rsidP="00956539">
            <w:pPr>
              <w:widowControl w:val="0"/>
              <w:autoSpaceDE w:val="0"/>
              <w:autoSpaceDN w:val="0"/>
              <w:rPr>
                <w:rFonts w:eastAsia="Tahoma"/>
                <w:bCs/>
                <w:i/>
                <w:iCs/>
                <w:lang w:bidi="en-US"/>
              </w:rPr>
            </w:pPr>
            <w:r>
              <w:rPr>
                <w:rFonts w:eastAsia="Tahoma"/>
                <w:bCs/>
                <w:i/>
                <w:iCs/>
                <w:lang w:bidi="en-US"/>
              </w:rPr>
              <w:t xml:space="preserve">Jewel </w:t>
            </w:r>
            <w:r w:rsidR="00643F78">
              <w:rPr>
                <w:rFonts w:eastAsia="Tahoma"/>
                <w:bCs/>
                <w:i/>
                <w:iCs/>
                <w:lang w:bidi="en-US"/>
              </w:rPr>
              <w:t>A</w:t>
            </w:r>
          </w:p>
          <w:p w14:paraId="501FF940" w14:textId="21CD8EC0" w:rsidR="00643F78" w:rsidRPr="00765749" w:rsidRDefault="00643F78" w:rsidP="00956539">
            <w:pPr>
              <w:widowControl w:val="0"/>
              <w:autoSpaceDE w:val="0"/>
              <w:autoSpaceDN w:val="0"/>
              <w:rPr>
                <w:rFonts w:eastAsia="Tahoma"/>
                <w:bCs/>
                <w:i/>
                <w:iCs/>
                <w:lang w:bidi="en-US"/>
              </w:rPr>
            </w:pPr>
          </w:p>
        </w:tc>
        <w:tc>
          <w:tcPr>
            <w:tcW w:w="7294" w:type="dxa"/>
            <w:shd w:val="clear" w:color="auto" w:fill="auto"/>
          </w:tcPr>
          <w:p w14:paraId="78AB90A6" w14:textId="0656CDDD" w:rsidR="001D6102" w:rsidRPr="00733915" w:rsidRDefault="00D14037" w:rsidP="001D6102">
            <w:pPr>
              <w:widowControl w:val="0"/>
              <w:autoSpaceDE w:val="0"/>
              <w:autoSpaceDN w:val="0"/>
              <w:rPr>
                <w:rFonts w:eastAsia="Tahoma"/>
                <w:bCs/>
                <w:lang w:bidi="en-US"/>
              </w:rPr>
            </w:pPr>
            <w:r>
              <w:rPr>
                <w:rFonts w:eastAsia="Tahoma"/>
                <w:bCs/>
                <w:lang w:bidi="en-US"/>
              </w:rPr>
              <w:t xml:space="preserve">NBA Member </w:t>
            </w:r>
            <w:r w:rsidR="00B962B2">
              <w:rPr>
                <w:rFonts w:eastAsia="Tahoma"/>
                <w:bCs/>
                <w:lang w:bidi="en-US"/>
              </w:rPr>
              <w:t xml:space="preserve">Meeting &amp; Elections </w:t>
            </w:r>
          </w:p>
          <w:p w14:paraId="75A9E2CA" w14:textId="77777777" w:rsidR="00066C2A" w:rsidRPr="00733915" w:rsidRDefault="00066C2A" w:rsidP="00E705AF">
            <w:pPr>
              <w:widowControl w:val="0"/>
              <w:autoSpaceDE w:val="0"/>
              <w:autoSpaceDN w:val="0"/>
              <w:rPr>
                <w:rFonts w:eastAsia="Tahoma"/>
                <w:bCs/>
                <w:lang w:bidi="en-US"/>
              </w:rPr>
            </w:pPr>
          </w:p>
        </w:tc>
      </w:tr>
      <w:tr w:rsidR="00D14037" w:rsidRPr="00733915" w14:paraId="4A842BF2" w14:textId="77777777" w:rsidTr="00E47ED8">
        <w:trPr>
          <w:gridBefore w:val="1"/>
          <w:wBefore w:w="32" w:type="dxa"/>
          <w:trHeight w:val="583"/>
        </w:trPr>
        <w:tc>
          <w:tcPr>
            <w:tcW w:w="2228" w:type="dxa"/>
            <w:shd w:val="clear" w:color="auto" w:fill="auto"/>
          </w:tcPr>
          <w:p w14:paraId="4879C377" w14:textId="6546B07C" w:rsidR="00D14037" w:rsidRPr="00733915" w:rsidRDefault="00D14037" w:rsidP="00D14037">
            <w:pPr>
              <w:widowControl w:val="0"/>
              <w:autoSpaceDE w:val="0"/>
              <w:autoSpaceDN w:val="0"/>
              <w:rPr>
                <w:rFonts w:eastAsia="Tahoma"/>
                <w:bCs/>
                <w:lang w:bidi="en-US"/>
              </w:rPr>
            </w:pPr>
            <w:r w:rsidRPr="00733915">
              <w:rPr>
                <w:rFonts w:eastAsia="Tahoma"/>
                <w:bCs/>
                <w:lang w:bidi="en-US"/>
              </w:rPr>
              <w:t>1</w:t>
            </w:r>
            <w:r>
              <w:rPr>
                <w:rFonts w:eastAsia="Tahoma"/>
                <w:bCs/>
                <w:lang w:bidi="en-US"/>
              </w:rPr>
              <w:t>1</w:t>
            </w:r>
            <w:r w:rsidRPr="00733915">
              <w:rPr>
                <w:rFonts w:eastAsia="Tahoma"/>
                <w:bCs/>
                <w:lang w:bidi="en-US"/>
              </w:rPr>
              <w:t>:</w:t>
            </w:r>
            <w:r>
              <w:rPr>
                <w:rFonts w:eastAsia="Tahoma"/>
                <w:bCs/>
                <w:lang w:bidi="en-US"/>
              </w:rPr>
              <w:t>4</w:t>
            </w:r>
            <w:r w:rsidRPr="00733915">
              <w:rPr>
                <w:rFonts w:eastAsia="Tahoma"/>
                <w:bCs/>
                <w:lang w:bidi="en-US"/>
              </w:rPr>
              <w:t>5am – 1</w:t>
            </w:r>
            <w:r>
              <w:rPr>
                <w:rFonts w:eastAsia="Tahoma"/>
                <w:bCs/>
                <w:lang w:bidi="en-US"/>
              </w:rPr>
              <w:t>2</w:t>
            </w:r>
            <w:r w:rsidRPr="00733915">
              <w:rPr>
                <w:rFonts w:eastAsia="Tahoma"/>
                <w:bCs/>
                <w:lang w:bidi="en-US"/>
              </w:rPr>
              <w:t>:</w:t>
            </w:r>
            <w:r>
              <w:rPr>
                <w:rFonts w:eastAsia="Tahoma"/>
                <w:bCs/>
                <w:lang w:bidi="en-US"/>
              </w:rPr>
              <w:t>0</w:t>
            </w:r>
            <w:r w:rsidRPr="00733915">
              <w:rPr>
                <w:rFonts w:eastAsia="Tahoma"/>
                <w:bCs/>
                <w:lang w:bidi="en-US"/>
              </w:rPr>
              <w:t>0</w:t>
            </w:r>
            <w:r>
              <w:rPr>
                <w:rFonts w:eastAsia="Tahoma"/>
                <w:bCs/>
                <w:lang w:bidi="en-US"/>
              </w:rPr>
              <w:t>p</w:t>
            </w:r>
            <w:r w:rsidRPr="00733915">
              <w:rPr>
                <w:rFonts w:eastAsia="Tahoma"/>
                <w:bCs/>
                <w:lang w:bidi="en-US"/>
              </w:rPr>
              <w:t>m</w:t>
            </w:r>
          </w:p>
        </w:tc>
        <w:tc>
          <w:tcPr>
            <w:tcW w:w="7294" w:type="dxa"/>
            <w:shd w:val="clear" w:color="auto" w:fill="auto"/>
          </w:tcPr>
          <w:p w14:paraId="45762742" w14:textId="77777777" w:rsidR="00D14037" w:rsidRPr="00733915" w:rsidRDefault="00D14037" w:rsidP="00D14037">
            <w:pPr>
              <w:widowControl w:val="0"/>
              <w:autoSpaceDE w:val="0"/>
              <w:autoSpaceDN w:val="0"/>
              <w:rPr>
                <w:rFonts w:eastAsia="Tahoma"/>
                <w:bCs/>
                <w:lang w:bidi="en-US"/>
              </w:rPr>
            </w:pPr>
            <w:r w:rsidRPr="00733915">
              <w:rPr>
                <w:rFonts w:eastAsia="Tahoma"/>
                <w:bCs/>
                <w:lang w:bidi="en-US"/>
              </w:rPr>
              <w:t>Break</w:t>
            </w:r>
          </w:p>
          <w:p w14:paraId="024C772A" w14:textId="77777777" w:rsidR="00D14037" w:rsidRDefault="00D14037" w:rsidP="00D14037">
            <w:pPr>
              <w:widowControl w:val="0"/>
              <w:autoSpaceDE w:val="0"/>
              <w:autoSpaceDN w:val="0"/>
              <w:rPr>
                <w:rFonts w:eastAsia="Tahoma"/>
                <w:bCs/>
                <w:lang w:bidi="en-US"/>
              </w:rPr>
            </w:pPr>
          </w:p>
        </w:tc>
      </w:tr>
      <w:bookmarkEnd w:id="1"/>
      <w:tr w:rsidR="00227DC2" w:rsidRPr="00412F0F" w14:paraId="6D0F6FB3" w14:textId="77777777" w:rsidTr="00E47ED8">
        <w:trPr>
          <w:trHeight w:val="773"/>
        </w:trPr>
        <w:tc>
          <w:tcPr>
            <w:tcW w:w="9554" w:type="dxa"/>
            <w:gridSpan w:val="3"/>
            <w:shd w:val="clear" w:color="auto" w:fill="auto"/>
            <w:vAlign w:val="center"/>
          </w:tcPr>
          <w:p w14:paraId="6C8497FB" w14:textId="77777777" w:rsidR="00CB5656" w:rsidRPr="000B33B7" w:rsidRDefault="00CB5656" w:rsidP="00CB5656">
            <w:pPr>
              <w:widowControl w:val="0"/>
              <w:autoSpaceDE w:val="0"/>
              <w:autoSpaceDN w:val="0"/>
              <w:jc w:val="center"/>
              <w:outlineLvl w:val="0"/>
              <w:rPr>
                <w:rFonts w:eastAsia="Arial Black"/>
                <w:b/>
                <w:bCs/>
                <w:vertAlign w:val="superscript"/>
                <w:lang w:bidi="en-US"/>
              </w:rPr>
            </w:pPr>
            <w:r w:rsidRPr="000B33B7">
              <w:rPr>
                <w:rFonts w:eastAsia="Arial Black"/>
                <w:b/>
                <w:bCs/>
                <w:lang w:bidi="en-US"/>
              </w:rPr>
              <w:t>Thursday, October 10</w:t>
            </w:r>
            <w:r w:rsidRPr="000B33B7">
              <w:rPr>
                <w:rFonts w:eastAsia="Arial Black"/>
                <w:b/>
                <w:bCs/>
                <w:vertAlign w:val="superscript"/>
                <w:lang w:bidi="en-US"/>
              </w:rPr>
              <w:t>th</w:t>
            </w:r>
          </w:p>
          <w:p w14:paraId="4E4FF8FA" w14:textId="35C75BB0" w:rsidR="00227DC2" w:rsidRPr="00412F0F" w:rsidRDefault="00CB5656" w:rsidP="00CB5656">
            <w:pPr>
              <w:widowControl w:val="0"/>
              <w:autoSpaceDE w:val="0"/>
              <w:autoSpaceDN w:val="0"/>
              <w:jc w:val="center"/>
              <w:outlineLvl w:val="0"/>
              <w:rPr>
                <w:rFonts w:eastAsia="Arial Black"/>
                <w:b/>
                <w:bCs/>
                <w:i/>
                <w:iCs/>
                <w:sz w:val="20"/>
                <w:szCs w:val="20"/>
                <w:vertAlign w:val="superscript"/>
                <w:lang w:bidi="en-US"/>
              </w:rPr>
            </w:pPr>
            <w:r w:rsidRPr="007D16E0">
              <w:rPr>
                <w:rFonts w:eastAsia="Arial Black"/>
                <w:b/>
                <w:bCs/>
                <w:i/>
                <w:iCs/>
                <w:sz w:val="23"/>
                <w:szCs w:val="23"/>
                <w:lang w:bidi="en-US"/>
              </w:rPr>
              <w:t>Open to All Conference Attendees</w:t>
            </w:r>
          </w:p>
        </w:tc>
      </w:tr>
      <w:tr w:rsidR="00227DC2" w14:paraId="668EC1F5" w14:textId="77777777" w:rsidTr="00E47ED8">
        <w:trPr>
          <w:trHeight w:val="567"/>
        </w:trPr>
        <w:tc>
          <w:tcPr>
            <w:tcW w:w="2260" w:type="dxa"/>
            <w:gridSpan w:val="2"/>
            <w:shd w:val="clear" w:color="auto" w:fill="auto"/>
          </w:tcPr>
          <w:p w14:paraId="23B8474A" w14:textId="77777777" w:rsidR="00227DC2" w:rsidRDefault="00227DC2">
            <w:pPr>
              <w:widowControl w:val="0"/>
              <w:autoSpaceDE w:val="0"/>
              <w:autoSpaceDN w:val="0"/>
              <w:rPr>
                <w:rFonts w:eastAsia="Tahoma"/>
                <w:bCs/>
                <w:lang w:bidi="en-US"/>
              </w:rPr>
            </w:pPr>
            <w:r w:rsidRPr="00733915">
              <w:rPr>
                <w:rFonts w:eastAsia="Tahoma"/>
                <w:bCs/>
                <w:lang w:bidi="en-US"/>
              </w:rPr>
              <w:t>9:00am – 5:00pm</w:t>
            </w:r>
          </w:p>
          <w:p w14:paraId="352AC4A0" w14:textId="77777777" w:rsidR="00DC0F5D" w:rsidRDefault="00DC0F5D">
            <w:pPr>
              <w:widowControl w:val="0"/>
              <w:autoSpaceDE w:val="0"/>
              <w:autoSpaceDN w:val="0"/>
              <w:rPr>
                <w:rFonts w:eastAsia="Tahoma"/>
                <w:bCs/>
                <w:i/>
                <w:iCs/>
                <w:lang w:bidi="en-US"/>
              </w:rPr>
            </w:pPr>
            <w:r>
              <w:rPr>
                <w:rFonts w:eastAsia="Tahoma"/>
                <w:bCs/>
                <w:i/>
                <w:iCs/>
                <w:lang w:bidi="en-US"/>
              </w:rPr>
              <w:t>Jewel Foyer</w:t>
            </w:r>
          </w:p>
          <w:p w14:paraId="043D20EA" w14:textId="63CF7945" w:rsidR="00DC0F5D" w:rsidRPr="00DC0F5D" w:rsidRDefault="00DC0F5D">
            <w:pPr>
              <w:widowControl w:val="0"/>
              <w:autoSpaceDE w:val="0"/>
              <w:autoSpaceDN w:val="0"/>
              <w:rPr>
                <w:rFonts w:eastAsia="Tahoma"/>
                <w:bCs/>
                <w:i/>
                <w:iCs/>
                <w:lang w:bidi="en-US"/>
              </w:rPr>
            </w:pPr>
          </w:p>
        </w:tc>
        <w:tc>
          <w:tcPr>
            <w:tcW w:w="7294" w:type="dxa"/>
            <w:shd w:val="clear" w:color="auto" w:fill="auto"/>
          </w:tcPr>
          <w:p w14:paraId="3824604A" w14:textId="77777777" w:rsidR="00227DC2" w:rsidRDefault="00227DC2">
            <w:pPr>
              <w:widowControl w:val="0"/>
              <w:autoSpaceDE w:val="0"/>
              <w:autoSpaceDN w:val="0"/>
              <w:rPr>
                <w:rFonts w:eastAsia="Tahoma"/>
                <w:bCs/>
                <w:lang w:bidi="en-US"/>
              </w:rPr>
            </w:pPr>
            <w:r w:rsidRPr="00733915">
              <w:rPr>
                <w:rFonts w:eastAsia="Tahoma"/>
                <w:bCs/>
                <w:lang w:bidi="en-US"/>
              </w:rPr>
              <w:t>Registration</w:t>
            </w:r>
          </w:p>
        </w:tc>
      </w:tr>
      <w:tr w:rsidR="00227DC2" w:rsidRPr="00733915" w14:paraId="50E78FB4" w14:textId="77777777" w:rsidTr="00E47ED8">
        <w:trPr>
          <w:trHeight w:val="567"/>
        </w:trPr>
        <w:tc>
          <w:tcPr>
            <w:tcW w:w="2260" w:type="dxa"/>
            <w:gridSpan w:val="2"/>
            <w:shd w:val="clear" w:color="auto" w:fill="auto"/>
          </w:tcPr>
          <w:p w14:paraId="0BC3644F" w14:textId="77777777" w:rsidR="00227DC2" w:rsidRDefault="00227DC2">
            <w:pPr>
              <w:widowControl w:val="0"/>
              <w:autoSpaceDE w:val="0"/>
              <w:autoSpaceDN w:val="0"/>
              <w:rPr>
                <w:rFonts w:eastAsia="Tahoma"/>
                <w:bCs/>
                <w:lang w:bidi="en-US"/>
              </w:rPr>
            </w:pPr>
            <w:r>
              <w:rPr>
                <w:rFonts w:eastAsia="Tahoma"/>
                <w:bCs/>
                <w:lang w:bidi="en-US"/>
              </w:rPr>
              <w:t>11:00am – 5:00pm</w:t>
            </w:r>
          </w:p>
          <w:p w14:paraId="1A03A6A1" w14:textId="1592C8FB" w:rsidR="0098718B" w:rsidRDefault="008804CF">
            <w:pPr>
              <w:widowControl w:val="0"/>
              <w:autoSpaceDE w:val="0"/>
              <w:autoSpaceDN w:val="0"/>
              <w:rPr>
                <w:rFonts w:eastAsia="Tahoma"/>
                <w:bCs/>
                <w:i/>
                <w:iCs/>
                <w:lang w:bidi="en-US"/>
              </w:rPr>
            </w:pPr>
            <w:r>
              <w:rPr>
                <w:rFonts w:eastAsia="Tahoma"/>
                <w:bCs/>
                <w:i/>
                <w:iCs/>
                <w:lang w:bidi="en-US"/>
              </w:rPr>
              <w:t>Elizabeth</w:t>
            </w:r>
            <w:r w:rsidR="008C1322">
              <w:rPr>
                <w:rFonts w:eastAsia="Tahoma"/>
                <w:bCs/>
                <w:i/>
                <w:iCs/>
                <w:lang w:bidi="en-US"/>
              </w:rPr>
              <w:t xml:space="preserve"> Catlett</w:t>
            </w:r>
          </w:p>
          <w:p w14:paraId="25CA4CE1" w14:textId="77777777" w:rsidR="00DF6BB8" w:rsidRDefault="00DF6BB8">
            <w:pPr>
              <w:widowControl w:val="0"/>
              <w:autoSpaceDE w:val="0"/>
              <w:autoSpaceDN w:val="0"/>
              <w:rPr>
                <w:rFonts w:eastAsia="Tahoma"/>
                <w:bCs/>
                <w:i/>
                <w:iCs/>
                <w:lang w:bidi="en-US"/>
              </w:rPr>
            </w:pPr>
            <w:r>
              <w:rPr>
                <w:rFonts w:eastAsia="Tahoma"/>
                <w:bCs/>
                <w:i/>
                <w:iCs/>
                <w:lang w:bidi="en-US"/>
              </w:rPr>
              <w:t>2</w:t>
            </w:r>
            <w:r w:rsidRPr="00DF6BB8">
              <w:rPr>
                <w:rFonts w:eastAsia="Tahoma"/>
                <w:bCs/>
                <w:i/>
                <w:iCs/>
                <w:vertAlign w:val="superscript"/>
                <w:lang w:bidi="en-US"/>
              </w:rPr>
              <w:t>nd</w:t>
            </w:r>
            <w:r>
              <w:rPr>
                <w:rFonts w:eastAsia="Tahoma"/>
                <w:bCs/>
                <w:i/>
                <w:iCs/>
                <w:lang w:bidi="en-US"/>
              </w:rPr>
              <w:t xml:space="preserve"> Floor</w:t>
            </w:r>
          </w:p>
          <w:p w14:paraId="0DB3D45C" w14:textId="6FA70CC2" w:rsidR="00DF6BB8" w:rsidRPr="0098718B" w:rsidRDefault="00DF6BB8">
            <w:pPr>
              <w:widowControl w:val="0"/>
              <w:autoSpaceDE w:val="0"/>
              <w:autoSpaceDN w:val="0"/>
              <w:rPr>
                <w:rFonts w:eastAsia="Tahoma"/>
                <w:bCs/>
                <w:i/>
                <w:iCs/>
                <w:lang w:bidi="en-US"/>
              </w:rPr>
            </w:pPr>
          </w:p>
        </w:tc>
        <w:tc>
          <w:tcPr>
            <w:tcW w:w="7294" w:type="dxa"/>
            <w:shd w:val="clear" w:color="auto" w:fill="auto"/>
          </w:tcPr>
          <w:p w14:paraId="46E686AB" w14:textId="6E808D99" w:rsidR="00227DC2" w:rsidRDefault="00227DC2">
            <w:pPr>
              <w:widowControl w:val="0"/>
              <w:autoSpaceDE w:val="0"/>
              <w:autoSpaceDN w:val="0"/>
              <w:rPr>
                <w:rFonts w:eastAsia="Tahoma"/>
                <w:bCs/>
                <w:lang w:bidi="en-US"/>
              </w:rPr>
            </w:pPr>
            <w:r>
              <w:rPr>
                <w:rFonts w:eastAsia="Tahoma"/>
                <w:bCs/>
                <w:lang w:bidi="en-US"/>
              </w:rPr>
              <w:t xml:space="preserve">U.S. Department of Treasury </w:t>
            </w:r>
            <w:r w:rsidR="003409F3">
              <w:rPr>
                <w:rFonts w:eastAsia="Tahoma"/>
                <w:bCs/>
                <w:lang w:bidi="en-US"/>
              </w:rPr>
              <w:t xml:space="preserve">ECIP </w:t>
            </w:r>
            <w:r>
              <w:rPr>
                <w:rFonts w:eastAsia="Tahoma"/>
                <w:bCs/>
                <w:lang w:bidi="en-US"/>
              </w:rPr>
              <w:t>Office Hours</w:t>
            </w:r>
          </w:p>
          <w:p w14:paraId="14C91F45" w14:textId="77777777" w:rsidR="00227DC2" w:rsidRPr="00872ACD" w:rsidRDefault="00227DC2">
            <w:pPr>
              <w:widowControl w:val="0"/>
              <w:autoSpaceDE w:val="0"/>
              <w:autoSpaceDN w:val="0"/>
              <w:rPr>
                <w:rFonts w:eastAsia="Tahoma"/>
                <w:bCs/>
                <w:i/>
                <w:iCs/>
                <w:lang w:bidi="en-US"/>
              </w:rPr>
            </w:pPr>
            <w:r w:rsidRPr="00872ACD">
              <w:rPr>
                <w:rFonts w:eastAsia="Tahoma"/>
                <w:bCs/>
                <w:i/>
                <w:iCs/>
                <w:lang w:bidi="en-US"/>
              </w:rPr>
              <w:t>Sign up in advance or on site</w:t>
            </w:r>
          </w:p>
          <w:p w14:paraId="02C1690B" w14:textId="77777777" w:rsidR="00227DC2" w:rsidRPr="00733915" w:rsidRDefault="00227DC2">
            <w:pPr>
              <w:widowControl w:val="0"/>
              <w:autoSpaceDE w:val="0"/>
              <w:autoSpaceDN w:val="0"/>
              <w:rPr>
                <w:rFonts w:eastAsia="Tahoma"/>
                <w:bCs/>
                <w:lang w:bidi="en-US"/>
              </w:rPr>
            </w:pPr>
          </w:p>
        </w:tc>
      </w:tr>
      <w:tr w:rsidR="00227DC2" w:rsidRPr="00733915" w14:paraId="293EC2E6" w14:textId="77777777" w:rsidTr="00E47ED8">
        <w:trPr>
          <w:trHeight w:val="567"/>
        </w:trPr>
        <w:tc>
          <w:tcPr>
            <w:tcW w:w="2260" w:type="dxa"/>
            <w:gridSpan w:val="2"/>
            <w:shd w:val="clear" w:color="auto" w:fill="auto"/>
          </w:tcPr>
          <w:p w14:paraId="09B3E038" w14:textId="77777777" w:rsidR="00227DC2" w:rsidRDefault="00227DC2">
            <w:pPr>
              <w:widowControl w:val="0"/>
              <w:autoSpaceDE w:val="0"/>
              <w:autoSpaceDN w:val="0"/>
              <w:rPr>
                <w:rFonts w:eastAsia="Tahoma"/>
                <w:bCs/>
                <w:lang w:bidi="en-US"/>
              </w:rPr>
            </w:pPr>
            <w:r>
              <w:rPr>
                <w:rFonts w:eastAsia="Tahoma"/>
                <w:bCs/>
                <w:lang w:bidi="en-US"/>
              </w:rPr>
              <w:t xml:space="preserve">11:00am </w:t>
            </w:r>
            <w:r w:rsidRPr="00733915">
              <w:rPr>
                <w:rFonts w:eastAsia="Tahoma"/>
                <w:bCs/>
                <w:lang w:bidi="en-US"/>
              </w:rPr>
              <w:t>–</w:t>
            </w:r>
            <w:r>
              <w:rPr>
                <w:rFonts w:eastAsia="Tahoma"/>
                <w:bCs/>
                <w:lang w:bidi="en-US"/>
              </w:rPr>
              <w:t>12:00pm</w:t>
            </w:r>
          </w:p>
          <w:p w14:paraId="3FA72B7B" w14:textId="77777777" w:rsidR="00F674F0" w:rsidRDefault="00F674F0">
            <w:pPr>
              <w:widowControl w:val="0"/>
              <w:autoSpaceDE w:val="0"/>
              <w:autoSpaceDN w:val="0"/>
              <w:rPr>
                <w:rFonts w:eastAsia="Tahoma"/>
                <w:bCs/>
                <w:i/>
                <w:iCs/>
                <w:lang w:bidi="en-US"/>
              </w:rPr>
            </w:pPr>
            <w:r>
              <w:rPr>
                <w:rFonts w:eastAsia="Tahoma"/>
                <w:bCs/>
                <w:i/>
                <w:iCs/>
                <w:lang w:bidi="en-US"/>
              </w:rPr>
              <w:t>Crown Ballroom</w:t>
            </w:r>
          </w:p>
          <w:p w14:paraId="5E80DBE2" w14:textId="2B39EC33" w:rsidR="00F674F0" w:rsidRPr="00F674F0" w:rsidRDefault="00F674F0">
            <w:pPr>
              <w:widowControl w:val="0"/>
              <w:autoSpaceDE w:val="0"/>
              <w:autoSpaceDN w:val="0"/>
              <w:rPr>
                <w:rFonts w:eastAsia="Tahoma"/>
                <w:bCs/>
                <w:i/>
                <w:iCs/>
                <w:lang w:bidi="en-US"/>
              </w:rPr>
            </w:pPr>
          </w:p>
        </w:tc>
        <w:tc>
          <w:tcPr>
            <w:tcW w:w="7294" w:type="dxa"/>
            <w:shd w:val="clear" w:color="auto" w:fill="auto"/>
          </w:tcPr>
          <w:p w14:paraId="158C8194" w14:textId="77777777" w:rsidR="00227DC2" w:rsidRDefault="00227DC2">
            <w:pPr>
              <w:widowControl w:val="0"/>
              <w:autoSpaceDE w:val="0"/>
              <w:autoSpaceDN w:val="0"/>
              <w:rPr>
                <w:rFonts w:eastAsia="Tahoma"/>
                <w:bCs/>
                <w:lang w:bidi="en-US"/>
              </w:rPr>
            </w:pPr>
            <w:r>
              <w:rPr>
                <w:rFonts w:eastAsia="Tahoma"/>
                <w:bCs/>
                <w:lang w:bidi="en-US"/>
              </w:rPr>
              <w:t>Networking Lunch</w:t>
            </w:r>
          </w:p>
          <w:p w14:paraId="108068BD" w14:textId="5AFF5EBC" w:rsidR="00F674F0" w:rsidRPr="00F674F0" w:rsidRDefault="00F674F0">
            <w:pPr>
              <w:widowControl w:val="0"/>
              <w:autoSpaceDE w:val="0"/>
              <w:autoSpaceDN w:val="0"/>
              <w:rPr>
                <w:rFonts w:eastAsia="Tahoma"/>
                <w:bCs/>
                <w:i/>
                <w:iCs/>
                <w:lang w:bidi="en-US"/>
              </w:rPr>
            </w:pPr>
            <w:r>
              <w:rPr>
                <w:rFonts w:eastAsia="Tahoma"/>
                <w:bCs/>
                <w:i/>
                <w:iCs/>
                <w:lang w:bidi="en-US"/>
              </w:rPr>
              <w:t>Pickup Lunch in Sapphire</w:t>
            </w:r>
          </w:p>
        </w:tc>
      </w:tr>
      <w:tr w:rsidR="00227DC2" w:rsidRPr="00733915" w14:paraId="4CEC6994" w14:textId="77777777" w:rsidTr="00E47ED8">
        <w:trPr>
          <w:trHeight w:val="567"/>
        </w:trPr>
        <w:tc>
          <w:tcPr>
            <w:tcW w:w="2260" w:type="dxa"/>
            <w:gridSpan w:val="2"/>
            <w:shd w:val="clear" w:color="auto" w:fill="auto"/>
          </w:tcPr>
          <w:p w14:paraId="67C7B9C9" w14:textId="77777777" w:rsidR="00227DC2" w:rsidRDefault="00227DC2">
            <w:pPr>
              <w:widowControl w:val="0"/>
              <w:autoSpaceDE w:val="0"/>
              <w:autoSpaceDN w:val="0"/>
              <w:rPr>
                <w:rFonts w:eastAsia="Tahoma"/>
                <w:bCs/>
                <w:lang w:bidi="en-US"/>
              </w:rPr>
            </w:pPr>
            <w:r w:rsidRPr="00733915">
              <w:rPr>
                <w:rFonts w:eastAsia="Tahoma"/>
                <w:bCs/>
                <w:lang w:bidi="en-US"/>
              </w:rPr>
              <w:t>12:00pm – 12:</w:t>
            </w:r>
            <w:r>
              <w:rPr>
                <w:rFonts w:eastAsia="Tahoma"/>
                <w:bCs/>
                <w:lang w:bidi="en-US"/>
              </w:rPr>
              <w:t>15</w:t>
            </w:r>
            <w:r w:rsidRPr="00733915">
              <w:rPr>
                <w:rFonts w:eastAsia="Tahoma"/>
                <w:bCs/>
                <w:lang w:bidi="en-US"/>
              </w:rPr>
              <w:t>pm</w:t>
            </w:r>
          </w:p>
          <w:p w14:paraId="7DD14C6E" w14:textId="77777777" w:rsidR="00F674F0" w:rsidRDefault="00F674F0" w:rsidP="00F674F0">
            <w:pPr>
              <w:widowControl w:val="0"/>
              <w:autoSpaceDE w:val="0"/>
              <w:autoSpaceDN w:val="0"/>
              <w:rPr>
                <w:rFonts w:eastAsia="Tahoma"/>
                <w:bCs/>
                <w:i/>
                <w:iCs/>
                <w:lang w:bidi="en-US"/>
              </w:rPr>
            </w:pPr>
            <w:r>
              <w:rPr>
                <w:rFonts w:eastAsia="Tahoma"/>
                <w:bCs/>
                <w:i/>
                <w:iCs/>
                <w:lang w:bidi="en-US"/>
              </w:rPr>
              <w:t>Crown Ballroom</w:t>
            </w:r>
          </w:p>
          <w:p w14:paraId="0B880FC2" w14:textId="77777777" w:rsidR="00F674F0" w:rsidRDefault="00F674F0">
            <w:pPr>
              <w:widowControl w:val="0"/>
              <w:autoSpaceDE w:val="0"/>
              <w:autoSpaceDN w:val="0"/>
              <w:rPr>
                <w:rFonts w:eastAsia="Tahoma"/>
                <w:bCs/>
                <w:lang w:bidi="en-US"/>
              </w:rPr>
            </w:pPr>
          </w:p>
          <w:p w14:paraId="742F31C1" w14:textId="77777777" w:rsidR="00227DC2" w:rsidRDefault="00227DC2">
            <w:pPr>
              <w:widowControl w:val="0"/>
              <w:autoSpaceDE w:val="0"/>
              <w:autoSpaceDN w:val="0"/>
              <w:rPr>
                <w:rFonts w:eastAsia="Tahoma"/>
                <w:bCs/>
                <w:lang w:bidi="en-US"/>
              </w:rPr>
            </w:pPr>
            <w:r>
              <w:rPr>
                <w:rFonts w:eastAsia="Tahoma"/>
                <w:bCs/>
                <w:lang w:bidi="en-US"/>
              </w:rPr>
              <w:t xml:space="preserve"> </w:t>
            </w:r>
          </w:p>
          <w:p w14:paraId="51949BDE" w14:textId="77777777" w:rsidR="00227DC2" w:rsidRPr="00733915" w:rsidRDefault="00227DC2">
            <w:pPr>
              <w:widowControl w:val="0"/>
              <w:autoSpaceDE w:val="0"/>
              <w:autoSpaceDN w:val="0"/>
              <w:rPr>
                <w:rFonts w:eastAsia="Tahoma"/>
                <w:bCs/>
                <w:lang w:bidi="en-US"/>
              </w:rPr>
            </w:pPr>
          </w:p>
        </w:tc>
        <w:tc>
          <w:tcPr>
            <w:tcW w:w="7294" w:type="dxa"/>
            <w:shd w:val="clear" w:color="auto" w:fill="auto"/>
          </w:tcPr>
          <w:p w14:paraId="4D2C7D12" w14:textId="77777777" w:rsidR="00227DC2" w:rsidRDefault="00227DC2">
            <w:pPr>
              <w:widowControl w:val="0"/>
              <w:autoSpaceDE w:val="0"/>
              <w:autoSpaceDN w:val="0"/>
              <w:rPr>
                <w:rFonts w:eastAsia="Tahoma"/>
                <w:bCs/>
                <w:lang w:bidi="en-US"/>
              </w:rPr>
            </w:pPr>
            <w:r w:rsidRPr="00733915">
              <w:rPr>
                <w:rFonts w:eastAsia="Tahoma"/>
                <w:bCs/>
                <w:lang w:bidi="en-US"/>
              </w:rPr>
              <w:t>Welcom</w:t>
            </w:r>
            <w:r>
              <w:rPr>
                <w:rFonts w:eastAsia="Tahoma"/>
                <w:bCs/>
                <w:lang w:bidi="en-US"/>
              </w:rPr>
              <w:t>e &amp; Chairman’s Remarks</w:t>
            </w:r>
          </w:p>
          <w:p w14:paraId="3EC70B2F" w14:textId="77777777" w:rsidR="00227DC2" w:rsidRDefault="00227DC2">
            <w:pPr>
              <w:widowControl w:val="0"/>
              <w:autoSpaceDE w:val="0"/>
              <w:autoSpaceDN w:val="0"/>
              <w:rPr>
                <w:rFonts w:eastAsia="Tahoma"/>
                <w:bCs/>
                <w:lang w:bidi="en-US"/>
              </w:rPr>
            </w:pPr>
          </w:p>
          <w:p w14:paraId="7504D646" w14:textId="77777777" w:rsidR="00227DC2" w:rsidRDefault="00227DC2">
            <w:pPr>
              <w:widowControl w:val="0"/>
              <w:autoSpaceDE w:val="0"/>
              <w:autoSpaceDN w:val="0"/>
              <w:rPr>
                <w:rFonts w:eastAsia="Tahoma"/>
                <w:bCs/>
                <w:lang w:bidi="en-US"/>
              </w:rPr>
            </w:pPr>
            <w:r w:rsidRPr="00733915">
              <w:rPr>
                <w:rFonts w:eastAsia="Tahoma"/>
                <w:bCs/>
                <w:lang w:bidi="en-US"/>
              </w:rPr>
              <w:t>Remark</w:t>
            </w:r>
            <w:r>
              <w:rPr>
                <w:rFonts w:eastAsia="Tahoma"/>
                <w:bCs/>
                <w:lang w:bidi="en-US"/>
              </w:rPr>
              <w:t>s</w:t>
            </w:r>
          </w:p>
          <w:p w14:paraId="559D3137" w14:textId="77777777" w:rsidR="00227DC2" w:rsidRPr="00871B55" w:rsidRDefault="00227DC2">
            <w:pPr>
              <w:pStyle w:val="ListParagraph"/>
              <w:widowControl w:val="0"/>
              <w:numPr>
                <w:ilvl w:val="0"/>
                <w:numId w:val="11"/>
              </w:numPr>
              <w:autoSpaceDE w:val="0"/>
              <w:autoSpaceDN w:val="0"/>
              <w:rPr>
                <w:rFonts w:eastAsia="Tahoma"/>
                <w:bCs/>
                <w:lang w:bidi="en-US"/>
              </w:rPr>
            </w:pPr>
            <w:r w:rsidRPr="00871B55">
              <w:rPr>
                <w:rFonts w:eastAsia="Tahoma"/>
                <w:bCs/>
                <w:lang w:bidi="en-US"/>
              </w:rPr>
              <w:t>Robert E. James II, Outgoing Chair, National Bankers Association and President &amp; CEO, Carver Financial Corporation</w:t>
            </w:r>
          </w:p>
          <w:p w14:paraId="0A75F981" w14:textId="77777777" w:rsidR="00227DC2" w:rsidRPr="00871B55" w:rsidRDefault="00227DC2">
            <w:pPr>
              <w:pStyle w:val="ListParagraph"/>
              <w:widowControl w:val="0"/>
              <w:numPr>
                <w:ilvl w:val="0"/>
                <w:numId w:val="11"/>
              </w:numPr>
              <w:autoSpaceDE w:val="0"/>
              <w:autoSpaceDN w:val="0"/>
              <w:rPr>
                <w:rFonts w:eastAsia="Tahoma"/>
                <w:bCs/>
                <w:lang w:bidi="en-US"/>
              </w:rPr>
            </w:pPr>
            <w:r w:rsidRPr="00871B55">
              <w:rPr>
                <w:rFonts w:eastAsia="Tahoma"/>
                <w:bCs/>
                <w:lang w:bidi="en-US"/>
              </w:rPr>
              <w:t>Todd McDonald, Incoming Chair, National Bankers Association and President, Liberty Bank</w:t>
            </w:r>
            <w:r>
              <w:rPr>
                <w:rFonts w:eastAsia="Tahoma"/>
                <w:bCs/>
                <w:lang w:bidi="en-US"/>
              </w:rPr>
              <w:t xml:space="preserve"> &amp; Trust</w:t>
            </w:r>
          </w:p>
          <w:p w14:paraId="6AF17A44" w14:textId="496CE712" w:rsidR="00135B7E" w:rsidRPr="00733915" w:rsidRDefault="00227DC2" w:rsidP="00CA4348">
            <w:pPr>
              <w:widowControl w:val="0"/>
              <w:autoSpaceDE w:val="0"/>
              <w:autoSpaceDN w:val="0"/>
              <w:rPr>
                <w:rFonts w:eastAsia="Tahoma"/>
                <w:bCs/>
                <w:lang w:bidi="en-US"/>
              </w:rPr>
            </w:pPr>
            <w:r>
              <w:rPr>
                <w:rFonts w:eastAsia="Tahoma"/>
                <w:bCs/>
                <w:lang w:bidi="en-US"/>
              </w:rPr>
              <w:t xml:space="preserve"> </w:t>
            </w:r>
          </w:p>
        </w:tc>
      </w:tr>
      <w:tr w:rsidR="00227DC2" w:rsidRPr="00370645" w14:paraId="6DD47222" w14:textId="77777777" w:rsidTr="00E47ED8">
        <w:trPr>
          <w:trHeight w:val="567"/>
        </w:trPr>
        <w:tc>
          <w:tcPr>
            <w:tcW w:w="2260" w:type="dxa"/>
            <w:gridSpan w:val="2"/>
            <w:shd w:val="clear" w:color="auto" w:fill="auto"/>
          </w:tcPr>
          <w:p w14:paraId="249B3BBE" w14:textId="77777777" w:rsidR="00227DC2" w:rsidRDefault="00227DC2">
            <w:pPr>
              <w:widowControl w:val="0"/>
              <w:autoSpaceDE w:val="0"/>
              <w:autoSpaceDN w:val="0"/>
              <w:rPr>
                <w:rFonts w:eastAsia="Tahoma"/>
                <w:bCs/>
                <w:lang w:bidi="en-US"/>
              </w:rPr>
            </w:pPr>
            <w:r>
              <w:rPr>
                <w:rFonts w:eastAsia="Tahoma"/>
                <w:bCs/>
                <w:lang w:bidi="en-US"/>
              </w:rPr>
              <w:t>12</w:t>
            </w:r>
            <w:r w:rsidRPr="00733915">
              <w:rPr>
                <w:rFonts w:eastAsia="Tahoma"/>
                <w:bCs/>
                <w:lang w:bidi="en-US"/>
              </w:rPr>
              <w:t>:</w:t>
            </w:r>
            <w:r>
              <w:rPr>
                <w:rFonts w:eastAsia="Tahoma"/>
                <w:bCs/>
                <w:lang w:bidi="en-US"/>
              </w:rPr>
              <w:t>15</w:t>
            </w:r>
            <w:r w:rsidRPr="00733915">
              <w:rPr>
                <w:rFonts w:eastAsia="Tahoma"/>
                <w:bCs/>
                <w:lang w:bidi="en-US"/>
              </w:rPr>
              <w:t xml:space="preserve">pm – </w:t>
            </w:r>
            <w:r>
              <w:rPr>
                <w:rFonts w:eastAsia="Tahoma"/>
                <w:bCs/>
                <w:lang w:bidi="en-US"/>
              </w:rPr>
              <w:t>1</w:t>
            </w:r>
            <w:r w:rsidRPr="00733915">
              <w:rPr>
                <w:rFonts w:eastAsia="Tahoma"/>
                <w:bCs/>
                <w:lang w:bidi="en-US"/>
              </w:rPr>
              <w:t>:</w:t>
            </w:r>
            <w:r>
              <w:rPr>
                <w:rFonts w:eastAsia="Tahoma"/>
                <w:bCs/>
                <w:lang w:bidi="en-US"/>
              </w:rPr>
              <w:t>30</w:t>
            </w:r>
            <w:r w:rsidRPr="00733915">
              <w:rPr>
                <w:rFonts w:eastAsia="Tahoma"/>
                <w:bCs/>
                <w:lang w:bidi="en-US"/>
              </w:rPr>
              <w:t>pm</w:t>
            </w:r>
          </w:p>
          <w:p w14:paraId="167589A0" w14:textId="77777777" w:rsidR="00F674F0" w:rsidRDefault="00F674F0" w:rsidP="00F674F0">
            <w:pPr>
              <w:widowControl w:val="0"/>
              <w:autoSpaceDE w:val="0"/>
              <w:autoSpaceDN w:val="0"/>
              <w:rPr>
                <w:rFonts w:eastAsia="Tahoma"/>
                <w:bCs/>
                <w:i/>
                <w:iCs/>
                <w:lang w:bidi="en-US"/>
              </w:rPr>
            </w:pPr>
            <w:r>
              <w:rPr>
                <w:rFonts w:eastAsia="Tahoma"/>
                <w:bCs/>
                <w:i/>
                <w:iCs/>
                <w:lang w:bidi="en-US"/>
              </w:rPr>
              <w:t>Crown Ballroom</w:t>
            </w:r>
          </w:p>
          <w:p w14:paraId="7A652CD3" w14:textId="77777777" w:rsidR="00F674F0" w:rsidRDefault="00F674F0">
            <w:pPr>
              <w:widowControl w:val="0"/>
              <w:autoSpaceDE w:val="0"/>
              <w:autoSpaceDN w:val="0"/>
              <w:rPr>
                <w:rFonts w:eastAsia="Tahoma"/>
                <w:bCs/>
                <w:lang w:bidi="en-US"/>
              </w:rPr>
            </w:pPr>
          </w:p>
          <w:p w14:paraId="724FADDB" w14:textId="77777777" w:rsidR="00227DC2" w:rsidRDefault="00227DC2">
            <w:pPr>
              <w:widowControl w:val="0"/>
              <w:autoSpaceDE w:val="0"/>
              <w:autoSpaceDN w:val="0"/>
              <w:rPr>
                <w:rFonts w:eastAsia="Tahoma"/>
                <w:bCs/>
                <w:lang w:bidi="en-US"/>
              </w:rPr>
            </w:pPr>
          </w:p>
          <w:p w14:paraId="75CD8F7C" w14:textId="77777777" w:rsidR="00227DC2" w:rsidRPr="00733915" w:rsidRDefault="00227DC2">
            <w:pPr>
              <w:widowControl w:val="0"/>
              <w:autoSpaceDE w:val="0"/>
              <w:autoSpaceDN w:val="0"/>
              <w:rPr>
                <w:rFonts w:eastAsia="Tahoma"/>
                <w:bCs/>
                <w:lang w:bidi="en-US"/>
              </w:rPr>
            </w:pPr>
          </w:p>
        </w:tc>
        <w:tc>
          <w:tcPr>
            <w:tcW w:w="7294" w:type="dxa"/>
          </w:tcPr>
          <w:p w14:paraId="450C8FA9" w14:textId="17C28C12" w:rsidR="008543D6" w:rsidRDefault="00227DC2">
            <w:pPr>
              <w:widowControl w:val="0"/>
              <w:autoSpaceDE w:val="0"/>
              <w:autoSpaceDN w:val="0"/>
              <w:rPr>
                <w:rFonts w:eastAsia="Aptos"/>
              </w:rPr>
            </w:pPr>
            <w:r w:rsidRPr="007E57B8">
              <w:rPr>
                <w:rFonts w:eastAsia="Aptos"/>
              </w:rPr>
              <w:lastRenderedPageBreak/>
              <w:t>Equity Under Attack: How to Approach DEI Resistance</w:t>
            </w:r>
          </w:p>
          <w:p w14:paraId="4546DF7B" w14:textId="77777777" w:rsidR="008243CF" w:rsidRPr="007E57B8" w:rsidRDefault="008243CF">
            <w:pPr>
              <w:widowControl w:val="0"/>
              <w:autoSpaceDE w:val="0"/>
              <w:autoSpaceDN w:val="0"/>
              <w:rPr>
                <w:rFonts w:eastAsia="Aptos"/>
              </w:rPr>
            </w:pPr>
          </w:p>
          <w:p w14:paraId="15C2E6BA" w14:textId="16764031" w:rsidR="00227DC2" w:rsidRPr="00BB6883" w:rsidRDefault="00B63632">
            <w:pPr>
              <w:widowControl w:val="0"/>
              <w:autoSpaceDE w:val="0"/>
              <w:autoSpaceDN w:val="0"/>
              <w:rPr>
                <w:rFonts w:eastAsia="Tahoma"/>
                <w:b/>
                <w:bCs/>
                <w:lang w:bidi="en-US"/>
              </w:rPr>
            </w:pPr>
            <w:r w:rsidRPr="00B63632">
              <w:rPr>
                <w:rFonts w:eastAsia="Tahoma"/>
                <w:bCs/>
                <w:lang w:bidi="en-US"/>
              </w:rPr>
              <w:lastRenderedPageBreak/>
              <w:t xml:space="preserve">This </w:t>
            </w:r>
            <w:r>
              <w:rPr>
                <w:rFonts w:eastAsia="Tahoma"/>
                <w:bCs/>
                <w:lang w:bidi="en-US"/>
              </w:rPr>
              <w:t xml:space="preserve">luncheon </w:t>
            </w:r>
            <w:r w:rsidRPr="00B63632">
              <w:rPr>
                <w:rFonts w:eastAsia="Tahoma"/>
                <w:bCs/>
                <w:lang w:bidi="en-US"/>
              </w:rPr>
              <w:t xml:space="preserve">will address challenges facing MDIs amid rising scrutiny of </w:t>
            </w:r>
            <w:r w:rsidR="00EE77CF">
              <w:rPr>
                <w:rFonts w:eastAsia="Tahoma"/>
                <w:bCs/>
                <w:lang w:bidi="en-US"/>
              </w:rPr>
              <w:t xml:space="preserve">DEI </w:t>
            </w:r>
            <w:r w:rsidR="00721664">
              <w:rPr>
                <w:rFonts w:eastAsia="Tahoma"/>
                <w:bCs/>
                <w:lang w:bidi="en-US"/>
              </w:rPr>
              <w:t>initiatives and</w:t>
            </w:r>
            <w:r w:rsidR="007C12FC">
              <w:rPr>
                <w:rFonts w:eastAsia="Tahoma"/>
                <w:bCs/>
                <w:lang w:bidi="en-US"/>
              </w:rPr>
              <w:t xml:space="preserve"> </w:t>
            </w:r>
            <w:r w:rsidR="000054F2">
              <w:rPr>
                <w:rFonts w:eastAsia="Tahoma"/>
                <w:bCs/>
                <w:lang w:bidi="en-US"/>
              </w:rPr>
              <w:t xml:space="preserve">highlight </w:t>
            </w:r>
            <w:r w:rsidR="00C21C36">
              <w:rPr>
                <w:rFonts w:eastAsia="Tahoma"/>
                <w:bCs/>
                <w:lang w:bidi="en-US"/>
              </w:rPr>
              <w:t xml:space="preserve">the </w:t>
            </w:r>
            <w:r w:rsidR="00302B41">
              <w:rPr>
                <w:rFonts w:eastAsia="Tahoma"/>
                <w:bCs/>
                <w:lang w:bidi="en-US"/>
              </w:rPr>
              <w:t>new</w:t>
            </w:r>
            <w:r w:rsidR="007C12FC">
              <w:rPr>
                <w:rFonts w:eastAsia="Tahoma"/>
                <w:bCs/>
                <w:lang w:bidi="en-US"/>
              </w:rPr>
              <w:t xml:space="preserve"> </w:t>
            </w:r>
            <w:r w:rsidR="007C12FC" w:rsidRPr="007C12FC">
              <w:rPr>
                <w:rFonts w:eastAsia="Tahoma"/>
                <w:lang w:bidi="en-US"/>
              </w:rPr>
              <w:t>Congressional Black Caucus Corporate Accountability Report</w:t>
            </w:r>
            <w:r w:rsidR="00C21C36">
              <w:rPr>
                <w:rFonts w:eastAsia="Tahoma"/>
                <w:lang w:bidi="en-US"/>
              </w:rPr>
              <w:t xml:space="preserve"> and Congressional Hispanic Caucus congressional inquiry on </w:t>
            </w:r>
            <w:r w:rsidR="00C72F8A">
              <w:rPr>
                <w:rFonts w:eastAsia="Tahoma"/>
                <w:lang w:bidi="en-US"/>
              </w:rPr>
              <w:t>corporate diversity</w:t>
            </w:r>
            <w:r w:rsidRPr="00B63632">
              <w:rPr>
                <w:rFonts w:eastAsia="Tahoma"/>
                <w:bCs/>
                <w:lang w:bidi="en-US"/>
              </w:rPr>
              <w:t xml:space="preserve">. Experts will discuss recent </w:t>
            </w:r>
            <w:r w:rsidR="00090727">
              <w:rPr>
                <w:rFonts w:eastAsia="Tahoma"/>
                <w:bCs/>
                <w:lang w:bidi="en-US"/>
              </w:rPr>
              <w:t>legal</w:t>
            </w:r>
            <w:r w:rsidR="0004295E">
              <w:rPr>
                <w:rFonts w:eastAsia="Tahoma"/>
                <w:bCs/>
                <w:lang w:bidi="en-US"/>
              </w:rPr>
              <w:t xml:space="preserve"> </w:t>
            </w:r>
            <w:r w:rsidRPr="00B63632">
              <w:rPr>
                <w:rFonts w:eastAsia="Tahoma"/>
                <w:bCs/>
                <w:lang w:bidi="en-US"/>
              </w:rPr>
              <w:t xml:space="preserve">developments </w:t>
            </w:r>
            <w:r w:rsidR="0004295E">
              <w:rPr>
                <w:rFonts w:eastAsia="Tahoma"/>
                <w:bCs/>
                <w:lang w:bidi="en-US"/>
              </w:rPr>
              <w:t xml:space="preserve">and corporate trends </w:t>
            </w:r>
            <w:r w:rsidRPr="00B63632">
              <w:rPr>
                <w:rFonts w:eastAsia="Tahoma"/>
                <w:bCs/>
                <w:lang w:bidi="en-US"/>
              </w:rPr>
              <w:t xml:space="preserve">threatening equitable access to financial services and share strategies for advocacy and engagement. </w:t>
            </w:r>
          </w:p>
          <w:p w14:paraId="7E9CAD69" w14:textId="77777777" w:rsidR="00B63632" w:rsidRDefault="00B63632">
            <w:pPr>
              <w:widowControl w:val="0"/>
              <w:autoSpaceDE w:val="0"/>
              <w:autoSpaceDN w:val="0"/>
              <w:rPr>
                <w:rFonts w:eastAsia="Tahoma"/>
                <w:bCs/>
                <w:lang w:bidi="en-US"/>
              </w:rPr>
            </w:pPr>
          </w:p>
          <w:p w14:paraId="0EF650C5" w14:textId="6CE56E3D" w:rsidR="003013E4" w:rsidRPr="00A76989" w:rsidRDefault="003013E4" w:rsidP="007954E4">
            <w:pPr>
              <w:widowControl w:val="0"/>
              <w:autoSpaceDE w:val="0"/>
              <w:autoSpaceDN w:val="0"/>
              <w:rPr>
                <w:rFonts w:eastAsia="Tahoma"/>
                <w:bCs/>
                <w:lang w:bidi="en-US"/>
              </w:rPr>
            </w:pPr>
            <w:r w:rsidRPr="00A76989">
              <w:rPr>
                <w:rFonts w:eastAsia="Tahoma"/>
                <w:bCs/>
                <w:lang w:bidi="en-US"/>
              </w:rPr>
              <w:t>R</w:t>
            </w:r>
            <w:r w:rsidR="00437E75" w:rsidRPr="00A76989">
              <w:rPr>
                <w:rFonts w:eastAsia="Tahoma"/>
                <w:bCs/>
                <w:lang w:bidi="en-US"/>
              </w:rPr>
              <w:t>ecorded R</w:t>
            </w:r>
            <w:r w:rsidRPr="00A76989">
              <w:rPr>
                <w:rFonts w:eastAsia="Tahoma"/>
                <w:bCs/>
                <w:lang w:bidi="en-US"/>
              </w:rPr>
              <w:t>emarks: Congressman Steven Horsford, Chair, Congressional Black Caucus</w:t>
            </w:r>
          </w:p>
          <w:p w14:paraId="09E4F36B" w14:textId="77777777" w:rsidR="003013E4" w:rsidRPr="00A76989" w:rsidRDefault="003013E4" w:rsidP="007954E4">
            <w:pPr>
              <w:widowControl w:val="0"/>
              <w:autoSpaceDE w:val="0"/>
              <w:autoSpaceDN w:val="0"/>
              <w:rPr>
                <w:rFonts w:eastAsia="Tahoma"/>
                <w:bCs/>
                <w:lang w:bidi="en-US"/>
              </w:rPr>
            </w:pPr>
          </w:p>
          <w:p w14:paraId="223A453D" w14:textId="506E04C2" w:rsidR="00227DC2" w:rsidRPr="00A76989" w:rsidRDefault="00227DC2" w:rsidP="003013E4">
            <w:pPr>
              <w:widowControl w:val="0"/>
              <w:autoSpaceDE w:val="0"/>
              <w:autoSpaceDN w:val="0"/>
              <w:rPr>
                <w:rFonts w:eastAsia="Tahoma"/>
                <w:bCs/>
                <w:lang w:bidi="en-US"/>
              </w:rPr>
            </w:pPr>
            <w:r w:rsidRPr="00A76989">
              <w:rPr>
                <w:rFonts w:eastAsia="Tahoma"/>
                <w:bCs/>
                <w:lang w:bidi="en-US"/>
              </w:rPr>
              <w:t xml:space="preserve">Fireside Chat with </w:t>
            </w:r>
            <w:r w:rsidR="007954E4" w:rsidRPr="00A76989">
              <w:rPr>
                <w:rFonts w:eastAsia="Tahoma"/>
                <w:bCs/>
                <w:lang w:bidi="en-US"/>
              </w:rPr>
              <w:t xml:space="preserve">and </w:t>
            </w:r>
            <w:r w:rsidR="00181185" w:rsidRPr="00A76989">
              <w:rPr>
                <w:rFonts w:eastAsia="Tahoma"/>
                <w:bCs/>
                <w:lang w:bidi="en-US"/>
              </w:rPr>
              <w:t>Congresswoman Nanette Barragán</w:t>
            </w:r>
            <w:r w:rsidR="00721664" w:rsidRPr="00A76989">
              <w:rPr>
                <w:rFonts w:eastAsia="Tahoma"/>
                <w:bCs/>
                <w:lang w:bidi="en-US"/>
              </w:rPr>
              <w:t>, Chair, Congressional Hispanic Caucus</w:t>
            </w:r>
            <w:r w:rsidR="003013E4" w:rsidRPr="00A76989">
              <w:rPr>
                <w:rFonts w:eastAsia="Tahoma"/>
                <w:bCs/>
                <w:lang w:bidi="en-US"/>
              </w:rPr>
              <w:t xml:space="preserve"> and </w:t>
            </w:r>
            <w:r w:rsidR="007261EB" w:rsidRPr="00A76989">
              <w:rPr>
                <w:rFonts w:eastAsia="Tahoma"/>
                <w:bCs/>
                <w:lang w:bidi="en-US"/>
              </w:rPr>
              <w:t>Todd McDonald, President, Liberty Bank &amp; Trust</w:t>
            </w:r>
          </w:p>
          <w:p w14:paraId="307EE737" w14:textId="77777777" w:rsidR="00227DC2" w:rsidRPr="00F048DF" w:rsidRDefault="00227DC2">
            <w:pPr>
              <w:widowControl w:val="0"/>
              <w:autoSpaceDE w:val="0"/>
              <w:autoSpaceDN w:val="0"/>
              <w:rPr>
                <w:rFonts w:eastAsia="Tahoma"/>
                <w:bCs/>
                <w:lang w:bidi="en-US"/>
              </w:rPr>
            </w:pPr>
          </w:p>
          <w:p w14:paraId="0F78E959" w14:textId="08FA42C2" w:rsidR="00227DC2" w:rsidRPr="00F048DF" w:rsidRDefault="00227DC2">
            <w:pPr>
              <w:widowControl w:val="0"/>
              <w:autoSpaceDE w:val="0"/>
              <w:autoSpaceDN w:val="0"/>
              <w:rPr>
                <w:rFonts w:eastAsia="Tahoma"/>
                <w:bCs/>
                <w:lang w:bidi="en-US"/>
              </w:rPr>
            </w:pPr>
            <w:r w:rsidRPr="00F048DF">
              <w:rPr>
                <w:rFonts w:eastAsia="Tahoma"/>
                <w:bCs/>
                <w:lang w:bidi="en-US"/>
              </w:rPr>
              <w:t xml:space="preserve">Presentation on </w:t>
            </w:r>
            <w:r w:rsidR="007954E4">
              <w:rPr>
                <w:rFonts w:eastAsia="Tahoma"/>
                <w:bCs/>
                <w:lang w:bidi="en-US"/>
              </w:rPr>
              <w:t>“</w:t>
            </w:r>
            <w:r w:rsidR="00E425B9" w:rsidRPr="00F048DF">
              <w:rPr>
                <w:rFonts w:eastAsia="Tahoma"/>
                <w:bCs/>
                <w:lang w:bidi="en-US"/>
              </w:rPr>
              <w:t xml:space="preserve">What’s </w:t>
            </w:r>
            <w:r w:rsidR="00BA5E9D">
              <w:rPr>
                <w:rFonts w:eastAsia="Tahoma"/>
                <w:bCs/>
                <w:lang w:bidi="en-US"/>
              </w:rPr>
              <w:t>a</w:t>
            </w:r>
            <w:r w:rsidR="00E425B9" w:rsidRPr="00F048DF">
              <w:rPr>
                <w:rFonts w:eastAsia="Tahoma"/>
                <w:bCs/>
                <w:lang w:bidi="en-US"/>
              </w:rPr>
              <w:t>t Stake</w:t>
            </w:r>
            <w:r w:rsidR="00E425B9">
              <w:rPr>
                <w:rFonts w:eastAsia="Tahoma"/>
                <w:bCs/>
                <w:lang w:bidi="en-US"/>
              </w:rPr>
              <w:t xml:space="preserve">: </w:t>
            </w:r>
            <w:r w:rsidR="00A33389" w:rsidRPr="00F048DF">
              <w:rPr>
                <w:rFonts w:eastAsia="Tahoma"/>
                <w:bCs/>
                <w:lang w:bidi="en-US"/>
              </w:rPr>
              <w:t xml:space="preserve">The Evolving </w:t>
            </w:r>
            <w:r w:rsidRPr="00F048DF">
              <w:rPr>
                <w:rFonts w:eastAsia="Tahoma"/>
                <w:bCs/>
                <w:lang w:bidi="en-US"/>
              </w:rPr>
              <w:t xml:space="preserve">Corporate </w:t>
            </w:r>
            <w:r w:rsidR="00A33389" w:rsidRPr="00F048DF">
              <w:rPr>
                <w:rFonts w:eastAsia="Tahoma"/>
                <w:bCs/>
                <w:lang w:bidi="en-US"/>
              </w:rPr>
              <w:t>DEI Commitment Landscape</w:t>
            </w:r>
            <w:r w:rsidR="007954E4">
              <w:rPr>
                <w:rFonts w:eastAsia="Tahoma"/>
                <w:bCs/>
                <w:lang w:bidi="en-US"/>
              </w:rPr>
              <w:t>”</w:t>
            </w:r>
            <w:r w:rsidR="00E72381">
              <w:rPr>
                <w:rFonts w:eastAsia="Tahoma"/>
                <w:bCs/>
                <w:lang w:bidi="en-US"/>
              </w:rPr>
              <w:t xml:space="preserve"> by</w:t>
            </w:r>
            <w:r w:rsidRPr="00F048DF">
              <w:rPr>
                <w:rFonts w:eastAsia="Tahoma"/>
                <w:bCs/>
                <w:lang w:bidi="en-US"/>
              </w:rPr>
              <w:t xml:space="preserve"> Tawanda Sibanda</w:t>
            </w:r>
            <w:r w:rsidRPr="00F048DF">
              <w:t xml:space="preserve">, </w:t>
            </w:r>
            <w:r w:rsidRPr="00F048DF">
              <w:rPr>
                <w:rFonts w:eastAsia="Tahoma"/>
                <w:bCs/>
                <w:lang w:bidi="en-US"/>
              </w:rPr>
              <w:t xml:space="preserve">Partner, McKinsey &amp; Company </w:t>
            </w:r>
          </w:p>
          <w:p w14:paraId="2C9CAFEF" w14:textId="77777777" w:rsidR="00227DC2" w:rsidRPr="00F048DF" w:rsidRDefault="00227DC2">
            <w:pPr>
              <w:widowControl w:val="0"/>
              <w:autoSpaceDE w:val="0"/>
              <w:autoSpaceDN w:val="0"/>
              <w:rPr>
                <w:rFonts w:eastAsia="Tahoma"/>
                <w:bCs/>
                <w:lang w:bidi="en-US"/>
              </w:rPr>
            </w:pPr>
          </w:p>
          <w:p w14:paraId="12162AEF" w14:textId="35A68E23" w:rsidR="00227DC2" w:rsidRPr="00F048DF" w:rsidRDefault="00227DC2">
            <w:pPr>
              <w:widowControl w:val="0"/>
              <w:autoSpaceDE w:val="0"/>
              <w:autoSpaceDN w:val="0"/>
              <w:rPr>
                <w:rFonts w:eastAsia="Tahoma"/>
                <w:bCs/>
                <w:lang w:bidi="en-US"/>
              </w:rPr>
            </w:pPr>
            <w:r w:rsidRPr="00F048DF">
              <w:rPr>
                <w:rFonts w:eastAsia="Tahoma"/>
                <w:bCs/>
                <w:lang w:bidi="en-US"/>
              </w:rPr>
              <w:t xml:space="preserve">Presentation on </w:t>
            </w:r>
            <w:r w:rsidR="007954E4">
              <w:rPr>
                <w:rFonts w:eastAsia="Tahoma"/>
                <w:bCs/>
                <w:lang w:bidi="en-US"/>
              </w:rPr>
              <w:t>“</w:t>
            </w:r>
            <w:r w:rsidR="00A85254" w:rsidRPr="00A85254">
              <w:rPr>
                <w:rFonts w:eastAsia="Tahoma"/>
                <w:bCs/>
                <w:lang w:bidi="en-US"/>
              </w:rPr>
              <w:t>Diversity, Equity &amp; Inclusion Post-SFFA</w:t>
            </w:r>
            <w:r w:rsidR="007954E4">
              <w:rPr>
                <w:rFonts w:eastAsia="Tahoma"/>
                <w:bCs/>
                <w:lang w:bidi="en-US"/>
              </w:rPr>
              <w:t>”</w:t>
            </w:r>
            <w:r w:rsidR="00E72381">
              <w:rPr>
                <w:rFonts w:eastAsia="Tahoma"/>
                <w:bCs/>
                <w:lang w:bidi="en-US"/>
              </w:rPr>
              <w:t xml:space="preserve"> by</w:t>
            </w:r>
            <w:r w:rsidRPr="00F048DF">
              <w:rPr>
                <w:rFonts w:eastAsia="Tahoma"/>
                <w:bCs/>
                <w:lang w:bidi="en-US"/>
              </w:rPr>
              <w:t xml:space="preserve"> Zakiyyah Salim-Williams</w:t>
            </w:r>
            <w:r w:rsidRPr="00F048DF">
              <w:t xml:space="preserve">, </w:t>
            </w:r>
            <w:r w:rsidRPr="00F048DF">
              <w:rPr>
                <w:rFonts w:eastAsia="Tahoma"/>
                <w:bCs/>
                <w:lang w:bidi="en-US"/>
              </w:rPr>
              <w:t xml:space="preserve">Partner &amp; Chief Diversity Officer, Gibson Dunn </w:t>
            </w:r>
          </w:p>
          <w:p w14:paraId="7779D4C2" w14:textId="77777777" w:rsidR="00227DC2" w:rsidRPr="00F048DF" w:rsidRDefault="00227DC2">
            <w:pPr>
              <w:widowControl w:val="0"/>
              <w:autoSpaceDE w:val="0"/>
              <w:autoSpaceDN w:val="0"/>
              <w:rPr>
                <w:rFonts w:eastAsia="Tahoma"/>
                <w:bCs/>
                <w:lang w:bidi="en-US"/>
              </w:rPr>
            </w:pPr>
          </w:p>
          <w:p w14:paraId="17E410B0" w14:textId="77777777" w:rsidR="00227DC2" w:rsidRPr="00F048DF" w:rsidRDefault="00227DC2">
            <w:pPr>
              <w:widowControl w:val="0"/>
              <w:autoSpaceDE w:val="0"/>
              <w:autoSpaceDN w:val="0"/>
              <w:rPr>
                <w:rFonts w:eastAsia="Tahoma"/>
                <w:bCs/>
                <w:lang w:bidi="en-US"/>
              </w:rPr>
            </w:pPr>
            <w:r w:rsidRPr="00F048DF">
              <w:rPr>
                <w:rFonts w:eastAsia="Tahoma"/>
                <w:bCs/>
                <w:lang w:bidi="en-US"/>
              </w:rPr>
              <w:t xml:space="preserve">Panel: </w:t>
            </w:r>
          </w:p>
          <w:p w14:paraId="2360ED4E" w14:textId="64C473B1" w:rsidR="00227DC2" w:rsidRPr="00F048DF" w:rsidRDefault="007261EB">
            <w:pPr>
              <w:pStyle w:val="ListParagraph"/>
              <w:widowControl w:val="0"/>
              <w:numPr>
                <w:ilvl w:val="0"/>
                <w:numId w:val="4"/>
              </w:numPr>
              <w:autoSpaceDE w:val="0"/>
              <w:autoSpaceDN w:val="0"/>
              <w:rPr>
                <w:rFonts w:eastAsia="Tahoma"/>
                <w:bCs/>
                <w:lang w:bidi="en-US"/>
              </w:rPr>
            </w:pPr>
            <w:r w:rsidRPr="00F048DF">
              <w:rPr>
                <w:rFonts w:eastAsia="Tahoma"/>
                <w:bCs/>
                <w:lang w:bidi="en-US"/>
              </w:rPr>
              <w:t xml:space="preserve">Robert E. James II, President &amp; CEO, Carver Financial Corporation </w:t>
            </w:r>
            <w:r w:rsidR="00227DC2" w:rsidRPr="00F048DF">
              <w:rPr>
                <w:rFonts w:eastAsia="Tahoma"/>
                <w:bCs/>
                <w:lang w:bidi="en-US"/>
              </w:rPr>
              <w:t>(Moderator)</w:t>
            </w:r>
          </w:p>
          <w:p w14:paraId="587C9A1C" w14:textId="77777777" w:rsidR="00227DC2" w:rsidRPr="003F56F9" w:rsidRDefault="00227DC2">
            <w:pPr>
              <w:pStyle w:val="ListParagraph"/>
              <w:widowControl w:val="0"/>
              <w:numPr>
                <w:ilvl w:val="0"/>
                <w:numId w:val="4"/>
              </w:numPr>
              <w:autoSpaceDE w:val="0"/>
              <w:autoSpaceDN w:val="0"/>
              <w:rPr>
                <w:rFonts w:eastAsia="Tahoma"/>
                <w:bCs/>
                <w:lang w:bidi="en-US"/>
              </w:rPr>
            </w:pPr>
            <w:r w:rsidRPr="003F56F9">
              <w:rPr>
                <w:rFonts w:eastAsia="Tahoma"/>
                <w:bCs/>
                <w:lang w:bidi="en-US"/>
              </w:rPr>
              <w:t>Michael Hyter, President &amp; CEO, The Executive Leadership Council</w:t>
            </w:r>
          </w:p>
          <w:p w14:paraId="3F30F6AB" w14:textId="77777777" w:rsidR="00227DC2" w:rsidRPr="004A72AF" w:rsidRDefault="00227DC2">
            <w:pPr>
              <w:pStyle w:val="ListParagraph"/>
              <w:widowControl w:val="0"/>
              <w:numPr>
                <w:ilvl w:val="0"/>
                <w:numId w:val="4"/>
              </w:numPr>
              <w:autoSpaceDE w:val="0"/>
              <w:autoSpaceDN w:val="0"/>
              <w:rPr>
                <w:rFonts w:eastAsia="Tahoma"/>
                <w:bCs/>
                <w:lang w:bidi="en-US"/>
              </w:rPr>
            </w:pPr>
            <w:r w:rsidRPr="004A72AF">
              <w:rPr>
                <w:rFonts w:eastAsia="Tahoma"/>
                <w:bCs/>
                <w:lang w:bidi="en-US"/>
              </w:rPr>
              <w:t>Jarvis Stewart, Chairman &amp; CEO, Highland Poe LLC</w:t>
            </w:r>
          </w:p>
          <w:p w14:paraId="5473D76F" w14:textId="77777777" w:rsidR="00227DC2" w:rsidRPr="004A72AF" w:rsidRDefault="00227DC2">
            <w:pPr>
              <w:pStyle w:val="ListParagraph"/>
              <w:widowControl w:val="0"/>
              <w:numPr>
                <w:ilvl w:val="0"/>
                <w:numId w:val="4"/>
              </w:numPr>
              <w:autoSpaceDE w:val="0"/>
              <w:autoSpaceDN w:val="0"/>
              <w:rPr>
                <w:rFonts w:eastAsia="Tahoma"/>
                <w:bCs/>
                <w:lang w:bidi="en-US"/>
              </w:rPr>
            </w:pPr>
            <w:r w:rsidRPr="004A72AF">
              <w:rPr>
                <w:rFonts w:eastAsia="Tahoma"/>
                <w:bCs/>
                <w:lang w:bidi="en-US"/>
              </w:rPr>
              <w:t>Zakiyyah Salim-Williams</w:t>
            </w:r>
            <w:r w:rsidRPr="004A72AF">
              <w:t xml:space="preserve">, </w:t>
            </w:r>
            <w:r w:rsidRPr="004A72AF">
              <w:rPr>
                <w:rFonts w:eastAsia="Tahoma"/>
                <w:bCs/>
                <w:lang w:bidi="en-US"/>
              </w:rPr>
              <w:t>Partner &amp; Chief Diversity Officer, Gibson Dunn</w:t>
            </w:r>
          </w:p>
          <w:p w14:paraId="7B1CAAF1" w14:textId="77777777" w:rsidR="00227DC2" w:rsidRPr="00A00C08" w:rsidRDefault="00227DC2">
            <w:pPr>
              <w:pStyle w:val="ListParagraph"/>
              <w:widowControl w:val="0"/>
              <w:numPr>
                <w:ilvl w:val="0"/>
                <w:numId w:val="4"/>
              </w:numPr>
              <w:autoSpaceDE w:val="0"/>
              <w:autoSpaceDN w:val="0"/>
              <w:rPr>
                <w:rFonts w:eastAsia="Tahoma"/>
                <w:bCs/>
                <w:lang w:bidi="en-US"/>
              </w:rPr>
            </w:pPr>
            <w:r w:rsidRPr="004A72AF">
              <w:rPr>
                <w:rFonts w:eastAsia="Tahoma"/>
                <w:bCs/>
                <w:lang w:bidi="en-US"/>
              </w:rPr>
              <w:t>Marla Bilonick, President &amp; CEO, National Association for Latino Community Asset</w:t>
            </w:r>
            <w:r w:rsidRPr="00A00C08">
              <w:rPr>
                <w:rFonts w:eastAsia="Tahoma"/>
                <w:bCs/>
                <w:lang w:bidi="en-US"/>
              </w:rPr>
              <w:t xml:space="preserve"> Builders</w:t>
            </w:r>
          </w:p>
          <w:p w14:paraId="15D6D5CA" w14:textId="77777777" w:rsidR="00227DC2" w:rsidRPr="00370645" w:rsidRDefault="00227DC2">
            <w:pPr>
              <w:pStyle w:val="ListParagraph"/>
              <w:widowControl w:val="0"/>
              <w:autoSpaceDE w:val="0"/>
              <w:autoSpaceDN w:val="0"/>
              <w:rPr>
                <w:rFonts w:eastAsia="Tahoma"/>
                <w:bCs/>
                <w:lang w:bidi="en-US"/>
              </w:rPr>
            </w:pPr>
          </w:p>
        </w:tc>
      </w:tr>
      <w:tr w:rsidR="00227DC2" w:rsidRPr="00B5345E" w14:paraId="447696A5" w14:textId="77777777" w:rsidTr="00E47ED8">
        <w:trPr>
          <w:trHeight w:val="567"/>
        </w:trPr>
        <w:tc>
          <w:tcPr>
            <w:tcW w:w="2260" w:type="dxa"/>
            <w:gridSpan w:val="2"/>
            <w:shd w:val="clear" w:color="auto" w:fill="auto"/>
          </w:tcPr>
          <w:p w14:paraId="0A2B74B2" w14:textId="77777777" w:rsidR="00227DC2" w:rsidRDefault="00227DC2">
            <w:pPr>
              <w:widowControl w:val="0"/>
              <w:autoSpaceDE w:val="0"/>
              <w:autoSpaceDN w:val="0"/>
              <w:rPr>
                <w:rFonts w:eastAsia="Tahoma"/>
                <w:bCs/>
                <w:lang w:bidi="en-US"/>
              </w:rPr>
            </w:pPr>
            <w:r w:rsidRPr="00733915">
              <w:rPr>
                <w:rFonts w:eastAsia="Tahoma"/>
                <w:bCs/>
                <w:lang w:bidi="en-US"/>
              </w:rPr>
              <w:lastRenderedPageBreak/>
              <w:t>1:</w:t>
            </w:r>
            <w:r>
              <w:rPr>
                <w:rFonts w:eastAsia="Tahoma"/>
                <w:bCs/>
                <w:lang w:bidi="en-US"/>
              </w:rPr>
              <w:t>30p</w:t>
            </w:r>
            <w:r w:rsidRPr="00733915">
              <w:rPr>
                <w:rFonts w:eastAsia="Tahoma"/>
                <w:bCs/>
                <w:lang w:bidi="en-US"/>
              </w:rPr>
              <w:t>m – 1:</w:t>
            </w:r>
            <w:r>
              <w:rPr>
                <w:rFonts w:eastAsia="Tahoma"/>
                <w:bCs/>
                <w:lang w:bidi="en-US"/>
              </w:rPr>
              <w:t>45</w:t>
            </w:r>
            <w:r w:rsidRPr="00733915">
              <w:rPr>
                <w:rFonts w:eastAsia="Tahoma"/>
                <w:bCs/>
                <w:lang w:bidi="en-US"/>
              </w:rPr>
              <w:t>pm</w:t>
            </w:r>
          </w:p>
        </w:tc>
        <w:tc>
          <w:tcPr>
            <w:tcW w:w="7294" w:type="dxa"/>
            <w:shd w:val="clear" w:color="auto" w:fill="auto"/>
          </w:tcPr>
          <w:p w14:paraId="40288B55" w14:textId="77777777" w:rsidR="00227DC2" w:rsidRPr="00733915" w:rsidRDefault="00227DC2">
            <w:pPr>
              <w:widowControl w:val="0"/>
              <w:autoSpaceDE w:val="0"/>
              <w:autoSpaceDN w:val="0"/>
              <w:rPr>
                <w:rFonts w:eastAsia="Tahoma"/>
                <w:bCs/>
                <w:lang w:bidi="en-US"/>
              </w:rPr>
            </w:pPr>
            <w:r w:rsidRPr="00733915">
              <w:rPr>
                <w:rFonts w:eastAsia="Tahoma"/>
                <w:bCs/>
                <w:lang w:bidi="en-US"/>
              </w:rPr>
              <w:t>Exhibitor Break</w:t>
            </w:r>
          </w:p>
          <w:p w14:paraId="6E761E55" w14:textId="77777777" w:rsidR="00227DC2" w:rsidRPr="00B5345E" w:rsidRDefault="00227DC2">
            <w:pPr>
              <w:widowControl w:val="0"/>
              <w:autoSpaceDE w:val="0"/>
              <w:autoSpaceDN w:val="0"/>
              <w:rPr>
                <w:rFonts w:eastAsia="Tahoma"/>
                <w:bCs/>
                <w:i/>
                <w:iCs/>
                <w:lang w:bidi="en-US"/>
              </w:rPr>
            </w:pPr>
          </w:p>
        </w:tc>
      </w:tr>
      <w:tr w:rsidR="00227DC2" w:rsidRPr="00017DBF" w14:paraId="7AAAC2B9" w14:textId="77777777" w:rsidTr="00E47ED8">
        <w:trPr>
          <w:trHeight w:val="567"/>
        </w:trPr>
        <w:tc>
          <w:tcPr>
            <w:tcW w:w="2260" w:type="dxa"/>
            <w:gridSpan w:val="2"/>
            <w:shd w:val="clear" w:color="auto" w:fill="auto"/>
          </w:tcPr>
          <w:p w14:paraId="6B8DDE51" w14:textId="77777777" w:rsidR="00227DC2" w:rsidRDefault="00227DC2">
            <w:pPr>
              <w:widowControl w:val="0"/>
              <w:autoSpaceDE w:val="0"/>
              <w:autoSpaceDN w:val="0"/>
              <w:rPr>
                <w:rFonts w:eastAsia="Tahoma"/>
                <w:bCs/>
                <w:lang w:bidi="en-US"/>
              </w:rPr>
            </w:pPr>
            <w:r w:rsidRPr="00733915">
              <w:rPr>
                <w:rFonts w:eastAsia="Tahoma"/>
                <w:bCs/>
                <w:lang w:bidi="en-US"/>
              </w:rPr>
              <w:t>1:</w:t>
            </w:r>
            <w:r>
              <w:rPr>
                <w:rFonts w:eastAsia="Tahoma"/>
                <w:bCs/>
                <w:lang w:bidi="en-US"/>
              </w:rPr>
              <w:t>45</w:t>
            </w:r>
            <w:r w:rsidRPr="00733915">
              <w:rPr>
                <w:rFonts w:eastAsia="Tahoma"/>
                <w:bCs/>
                <w:lang w:bidi="en-US"/>
              </w:rPr>
              <w:t>pm – 2:</w:t>
            </w:r>
            <w:r w:rsidR="00B50008">
              <w:rPr>
                <w:rFonts w:eastAsia="Tahoma"/>
                <w:bCs/>
                <w:lang w:bidi="en-US"/>
              </w:rPr>
              <w:t>30</w:t>
            </w:r>
            <w:r w:rsidRPr="00733915">
              <w:rPr>
                <w:rFonts w:eastAsia="Tahoma"/>
                <w:bCs/>
                <w:lang w:bidi="en-US"/>
              </w:rPr>
              <w:t>pm</w:t>
            </w:r>
          </w:p>
          <w:p w14:paraId="3C96B6BF" w14:textId="77777777" w:rsidR="00264187" w:rsidRDefault="00264187" w:rsidP="00264187">
            <w:pPr>
              <w:widowControl w:val="0"/>
              <w:autoSpaceDE w:val="0"/>
              <w:autoSpaceDN w:val="0"/>
              <w:rPr>
                <w:rFonts w:eastAsia="Tahoma"/>
                <w:bCs/>
                <w:i/>
                <w:iCs/>
                <w:lang w:bidi="en-US"/>
              </w:rPr>
            </w:pPr>
            <w:r>
              <w:rPr>
                <w:rFonts w:eastAsia="Tahoma"/>
                <w:bCs/>
                <w:i/>
                <w:iCs/>
                <w:lang w:bidi="en-US"/>
              </w:rPr>
              <w:t>Crown Ballroom</w:t>
            </w:r>
          </w:p>
          <w:p w14:paraId="147E03D9" w14:textId="561F0EDB" w:rsidR="00264187" w:rsidRPr="00733915" w:rsidRDefault="00264187">
            <w:pPr>
              <w:widowControl w:val="0"/>
              <w:autoSpaceDE w:val="0"/>
              <w:autoSpaceDN w:val="0"/>
              <w:rPr>
                <w:rFonts w:eastAsia="Tahoma"/>
                <w:bCs/>
                <w:lang w:bidi="en-US"/>
              </w:rPr>
            </w:pPr>
          </w:p>
        </w:tc>
        <w:tc>
          <w:tcPr>
            <w:tcW w:w="7294" w:type="dxa"/>
            <w:shd w:val="clear" w:color="auto" w:fill="auto"/>
          </w:tcPr>
          <w:p w14:paraId="41664F62" w14:textId="77777777" w:rsidR="00227DC2" w:rsidRPr="00CE3323" w:rsidRDefault="00227DC2">
            <w:pPr>
              <w:widowControl w:val="0"/>
              <w:autoSpaceDE w:val="0"/>
              <w:autoSpaceDN w:val="0"/>
              <w:rPr>
                <w:color w:val="000000"/>
                <w:shd w:val="clear" w:color="auto" w:fill="FFFFFF"/>
              </w:rPr>
            </w:pPr>
            <w:r w:rsidRPr="00CE3323">
              <w:rPr>
                <w:color w:val="000000"/>
                <w:shd w:val="clear" w:color="auto" w:fill="FFFFFF"/>
              </w:rPr>
              <w:t>2024 Election</w:t>
            </w:r>
            <w:r>
              <w:rPr>
                <w:color w:val="000000"/>
                <w:shd w:val="clear" w:color="auto" w:fill="FFFFFF"/>
              </w:rPr>
              <w:t>s</w:t>
            </w:r>
            <w:r w:rsidRPr="00CE3323">
              <w:rPr>
                <w:color w:val="000000"/>
                <w:shd w:val="clear" w:color="auto" w:fill="FFFFFF"/>
              </w:rPr>
              <w:t>: Preparing for Economic and Corporate Change</w:t>
            </w:r>
          </w:p>
          <w:p w14:paraId="0D003B3F" w14:textId="77777777" w:rsidR="00227DC2" w:rsidRDefault="00227DC2">
            <w:pPr>
              <w:widowControl w:val="0"/>
              <w:autoSpaceDE w:val="0"/>
              <w:autoSpaceDN w:val="0"/>
              <w:rPr>
                <w:rFonts w:eastAsia="Tahoma"/>
                <w:bCs/>
                <w:i/>
                <w:iCs/>
                <w:lang w:bidi="en-US"/>
              </w:rPr>
            </w:pPr>
            <w:r w:rsidRPr="00157823">
              <w:rPr>
                <w:rFonts w:eastAsia="Tahoma"/>
                <w:bCs/>
                <w:i/>
                <w:iCs/>
                <w:lang w:bidi="en-US"/>
              </w:rPr>
              <w:t xml:space="preserve">Sponsored by </w:t>
            </w:r>
            <w:proofErr w:type="spellStart"/>
            <w:r w:rsidRPr="00157823">
              <w:rPr>
                <w:rFonts w:eastAsia="Tahoma"/>
                <w:bCs/>
                <w:i/>
                <w:iCs/>
                <w:lang w:bidi="en-US"/>
              </w:rPr>
              <w:t>IntraFi</w:t>
            </w:r>
            <w:proofErr w:type="spellEnd"/>
          </w:p>
          <w:p w14:paraId="3478AE34" w14:textId="77777777" w:rsidR="008243CF" w:rsidRDefault="008243CF">
            <w:pPr>
              <w:widowControl w:val="0"/>
              <w:autoSpaceDE w:val="0"/>
              <w:autoSpaceDN w:val="0"/>
              <w:rPr>
                <w:rFonts w:eastAsia="Tahoma"/>
                <w:bCs/>
                <w:i/>
                <w:iCs/>
                <w:lang w:bidi="en-US"/>
              </w:rPr>
            </w:pPr>
          </w:p>
          <w:p w14:paraId="5CED8ECA" w14:textId="5F1FB991" w:rsidR="00227DC2" w:rsidRDefault="001719F1">
            <w:pPr>
              <w:widowControl w:val="0"/>
              <w:autoSpaceDE w:val="0"/>
              <w:autoSpaceDN w:val="0"/>
              <w:rPr>
                <w:rFonts w:eastAsia="Tahoma"/>
                <w:bCs/>
                <w:lang w:bidi="en-US"/>
              </w:rPr>
            </w:pPr>
            <w:r w:rsidRPr="001719F1">
              <w:rPr>
                <w:rFonts w:eastAsia="Tahoma"/>
                <w:bCs/>
                <w:lang w:bidi="en-US"/>
              </w:rPr>
              <w:t xml:space="preserve">As the election approaches, this panel will examine the potential impacts on the economy and corporate landscape. Experts will analyze key trends, policy proposals, and their implications for businesses and financial institutions. Attendees will gain insights into navigating uncertainty and positioning their organizations for success in a changing political environment. </w:t>
            </w:r>
          </w:p>
          <w:p w14:paraId="32B9415B" w14:textId="77777777" w:rsidR="001719F1" w:rsidRPr="001719F1" w:rsidRDefault="001719F1">
            <w:pPr>
              <w:widowControl w:val="0"/>
              <w:autoSpaceDE w:val="0"/>
              <w:autoSpaceDN w:val="0"/>
              <w:rPr>
                <w:rFonts w:eastAsia="Tahoma"/>
                <w:bCs/>
                <w:lang w:bidi="en-US"/>
              </w:rPr>
            </w:pPr>
          </w:p>
          <w:p w14:paraId="208BD059" w14:textId="77777777" w:rsidR="00227DC2" w:rsidRDefault="00227DC2">
            <w:pPr>
              <w:widowControl w:val="0"/>
              <w:autoSpaceDE w:val="0"/>
              <w:autoSpaceDN w:val="0"/>
              <w:rPr>
                <w:rFonts w:eastAsia="Tahoma"/>
                <w:bCs/>
                <w:lang w:bidi="en-US"/>
              </w:rPr>
            </w:pPr>
            <w:r>
              <w:rPr>
                <w:rFonts w:eastAsia="Tahoma"/>
                <w:bCs/>
                <w:lang w:bidi="en-US"/>
              </w:rPr>
              <w:t xml:space="preserve">Panel: </w:t>
            </w:r>
          </w:p>
          <w:p w14:paraId="2EC4AE90" w14:textId="77777777" w:rsidR="00227DC2" w:rsidRPr="001D358A" w:rsidRDefault="00227DC2">
            <w:pPr>
              <w:pStyle w:val="ListParagraph"/>
              <w:widowControl w:val="0"/>
              <w:numPr>
                <w:ilvl w:val="0"/>
                <w:numId w:val="5"/>
              </w:numPr>
              <w:autoSpaceDE w:val="0"/>
              <w:autoSpaceDN w:val="0"/>
              <w:rPr>
                <w:rFonts w:eastAsia="Tahoma"/>
                <w:bCs/>
                <w:lang w:bidi="en-US"/>
              </w:rPr>
            </w:pPr>
            <w:r w:rsidRPr="001D358A">
              <w:rPr>
                <w:rFonts w:eastAsia="Tahoma"/>
                <w:bCs/>
                <w:lang w:bidi="en-US"/>
              </w:rPr>
              <w:t>Kevin Boyce, Founder &amp; Vice Chairman, Adelphi Bank</w:t>
            </w:r>
            <w:r>
              <w:rPr>
                <w:rFonts w:eastAsia="Tahoma"/>
                <w:bCs/>
                <w:lang w:bidi="en-US"/>
              </w:rPr>
              <w:t xml:space="preserve"> (</w:t>
            </w:r>
            <w:r w:rsidRPr="001D358A">
              <w:rPr>
                <w:rFonts w:eastAsia="Tahoma"/>
                <w:bCs/>
                <w:lang w:bidi="en-US"/>
              </w:rPr>
              <w:t>Moderator</w:t>
            </w:r>
            <w:r>
              <w:rPr>
                <w:rFonts w:eastAsia="Tahoma"/>
                <w:bCs/>
                <w:lang w:bidi="en-US"/>
              </w:rPr>
              <w:t>)</w:t>
            </w:r>
          </w:p>
          <w:p w14:paraId="459E3F0E" w14:textId="1F9ADFD8" w:rsidR="0004112C" w:rsidRPr="0004112C" w:rsidRDefault="0004112C" w:rsidP="0004112C">
            <w:pPr>
              <w:pStyle w:val="ListParagraph"/>
              <w:widowControl w:val="0"/>
              <w:numPr>
                <w:ilvl w:val="0"/>
                <w:numId w:val="5"/>
              </w:numPr>
              <w:autoSpaceDE w:val="0"/>
              <w:autoSpaceDN w:val="0"/>
              <w:rPr>
                <w:rFonts w:eastAsia="Tahoma"/>
                <w:bCs/>
                <w:lang w:bidi="en-US"/>
              </w:rPr>
            </w:pPr>
            <w:r w:rsidRPr="0050063F">
              <w:rPr>
                <w:rFonts w:eastAsia="Tahoma"/>
                <w:bCs/>
                <w:lang w:bidi="en-US"/>
              </w:rPr>
              <w:t xml:space="preserve">Rob Blackwell, Chief Content Officer </w:t>
            </w:r>
            <w:r>
              <w:rPr>
                <w:rFonts w:eastAsia="Tahoma"/>
                <w:bCs/>
                <w:lang w:bidi="en-US"/>
              </w:rPr>
              <w:t xml:space="preserve">&amp; </w:t>
            </w:r>
            <w:r w:rsidRPr="0050063F">
              <w:rPr>
                <w:rFonts w:eastAsia="Tahoma"/>
                <w:bCs/>
                <w:lang w:bidi="en-US"/>
              </w:rPr>
              <w:t xml:space="preserve">Head of External Affairs, </w:t>
            </w:r>
            <w:proofErr w:type="spellStart"/>
            <w:r w:rsidRPr="0050063F">
              <w:rPr>
                <w:rFonts w:eastAsia="Tahoma"/>
                <w:bCs/>
                <w:lang w:bidi="en-US"/>
              </w:rPr>
              <w:t>IntraFi</w:t>
            </w:r>
            <w:proofErr w:type="spellEnd"/>
          </w:p>
          <w:p w14:paraId="4A69A80C" w14:textId="1B23C08A" w:rsidR="00227DC2" w:rsidRPr="006C433A" w:rsidRDefault="00227DC2">
            <w:pPr>
              <w:pStyle w:val="ListParagraph"/>
              <w:widowControl w:val="0"/>
              <w:numPr>
                <w:ilvl w:val="0"/>
                <w:numId w:val="5"/>
              </w:numPr>
              <w:autoSpaceDE w:val="0"/>
              <w:autoSpaceDN w:val="0"/>
              <w:rPr>
                <w:rFonts w:eastAsia="Tahoma"/>
                <w:bCs/>
                <w:lang w:bidi="en-US"/>
              </w:rPr>
            </w:pPr>
            <w:r w:rsidRPr="001D358A">
              <w:rPr>
                <w:rFonts w:eastAsia="Tahoma"/>
                <w:bCs/>
                <w:lang w:bidi="en-US"/>
              </w:rPr>
              <w:t>Terrence Woodbury</w:t>
            </w:r>
            <w:r w:rsidRPr="001D358A">
              <w:rPr>
                <w:rFonts w:ascii="Aptos Narrow" w:hAnsi="Aptos Narrow"/>
                <w:color w:val="242424"/>
                <w:sz w:val="22"/>
                <w:szCs w:val="22"/>
                <w:shd w:val="clear" w:color="auto" w:fill="FFFFFF"/>
              </w:rPr>
              <w:t xml:space="preserve">, </w:t>
            </w:r>
            <w:r w:rsidRPr="001D358A">
              <w:rPr>
                <w:rFonts w:eastAsia="Tahoma"/>
                <w:bCs/>
                <w:lang w:bidi="en-US"/>
              </w:rPr>
              <w:t>Chief Executive Officer &amp; Founding Partner</w:t>
            </w:r>
            <w:r w:rsidRPr="006C433A">
              <w:rPr>
                <w:rFonts w:eastAsia="Tahoma"/>
                <w:bCs/>
                <w:lang w:bidi="en-US"/>
              </w:rPr>
              <w:t>, HIT Strategies</w:t>
            </w:r>
          </w:p>
          <w:p w14:paraId="5260B71D" w14:textId="77777777" w:rsidR="00227DC2" w:rsidRPr="00017DBF" w:rsidRDefault="00227DC2">
            <w:pPr>
              <w:pStyle w:val="ListParagraph"/>
              <w:widowControl w:val="0"/>
              <w:numPr>
                <w:ilvl w:val="0"/>
                <w:numId w:val="5"/>
              </w:numPr>
              <w:autoSpaceDE w:val="0"/>
              <w:autoSpaceDN w:val="0"/>
              <w:rPr>
                <w:rFonts w:eastAsia="Tahoma"/>
                <w:bCs/>
                <w:lang w:bidi="en-US"/>
              </w:rPr>
            </w:pPr>
            <w:proofErr w:type="spellStart"/>
            <w:r w:rsidRPr="00017DBF">
              <w:rPr>
                <w:rFonts w:eastAsia="Tahoma"/>
                <w:bCs/>
                <w:lang w:bidi="en-US"/>
              </w:rPr>
              <w:t>Ja’Ron</w:t>
            </w:r>
            <w:proofErr w:type="spellEnd"/>
            <w:r w:rsidRPr="00017DBF">
              <w:rPr>
                <w:rFonts w:eastAsia="Tahoma"/>
                <w:bCs/>
                <w:lang w:bidi="en-US"/>
              </w:rPr>
              <w:t xml:space="preserve"> Smith, Partner, CG</w:t>
            </w:r>
            <w:r>
              <w:rPr>
                <w:rFonts w:eastAsia="Tahoma"/>
                <w:bCs/>
                <w:lang w:bidi="en-US"/>
              </w:rPr>
              <w:t>C</w:t>
            </w:r>
            <w:r w:rsidRPr="00017DBF">
              <w:rPr>
                <w:rFonts w:eastAsia="Tahoma"/>
                <w:bCs/>
                <w:lang w:bidi="en-US"/>
              </w:rPr>
              <w:t>N</w:t>
            </w:r>
            <w:r>
              <w:rPr>
                <w:rFonts w:eastAsia="Tahoma"/>
                <w:bCs/>
                <w:lang w:bidi="en-US"/>
              </w:rPr>
              <w:t xml:space="preserve"> Group</w:t>
            </w:r>
          </w:p>
          <w:p w14:paraId="635DBCCF" w14:textId="77777777" w:rsidR="00227DC2" w:rsidRDefault="00227DC2">
            <w:pPr>
              <w:pStyle w:val="ListParagraph"/>
              <w:widowControl w:val="0"/>
              <w:numPr>
                <w:ilvl w:val="0"/>
                <w:numId w:val="5"/>
              </w:numPr>
              <w:autoSpaceDE w:val="0"/>
              <w:autoSpaceDN w:val="0"/>
              <w:rPr>
                <w:rFonts w:eastAsia="Tahoma"/>
                <w:bCs/>
                <w:lang w:bidi="en-US"/>
              </w:rPr>
            </w:pPr>
            <w:r w:rsidRPr="00221A45">
              <w:rPr>
                <w:rFonts w:eastAsia="Tahoma"/>
                <w:bCs/>
                <w:lang w:bidi="en-US"/>
              </w:rPr>
              <w:t xml:space="preserve">Greg Schultz, Former Senior Advisor to Presidents Biden and Obama </w:t>
            </w:r>
          </w:p>
          <w:p w14:paraId="1E2132E8" w14:textId="77777777" w:rsidR="00227DC2" w:rsidRPr="0004112C" w:rsidRDefault="00227DC2" w:rsidP="0004112C">
            <w:pPr>
              <w:widowControl w:val="0"/>
              <w:autoSpaceDE w:val="0"/>
              <w:autoSpaceDN w:val="0"/>
              <w:ind w:left="360"/>
              <w:rPr>
                <w:rFonts w:eastAsia="Tahoma"/>
                <w:bCs/>
                <w:lang w:bidi="en-US"/>
              </w:rPr>
            </w:pPr>
          </w:p>
        </w:tc>
      </w:tr>
      <w:tr w:rsidR="00227DC2" w:rsidRPr="00733915" w14:paraId="7504E3BF" w14:textId="77777777" w:rsidTr="00E47ED8">
        <w:trPr>
          <w:trHeight w:val="567"/>
        </w:trPr>
        <w:tc>
          <w:tcPr>
            <w:tcW w:w="2260" w:type="dxa"/>
            <w:gridSpan w:val="2"/>
            <w:shd w:val="clear" w:color="auto" w:fill="auto"/>
          </w:tcPr>
          <w:p w14:paraId="6E558FB4" w14:textId="77777777" w:rsidR="00227DC2" w:rsidRPr="00733915" w:rsidRDefault="00227DC2">
            <w:pPr>
              <w:widowControl w:val="0"/>
              <w:autoSpaceDE w:val="0"/>
              <w:autoSpaceDN w:val="0"/>
              <w:rPr>
                <w:rFonts w:eastAsia="Tahoma"/>
                <w:bCs/>
                <w:lang w:bidi="en-US"/>
              </w:rPr>
            </w:pPr>
            <w:r>
              <w:rPr>
                <w:rFonts w:eastAsia="Tahoma"/>
                <w:bCs/>
                <w:lang w:bidi="en-US"/>
              </w:rPr>
              <w:t>2</w:t>
            </w:r>
            <w:r w:rsidRPr="00733915">
              <w:rPr>
                <w:rFonts w:eastAsia="Tahoma"/>
                <w:bCs/>
                <w:lang w:bidi="en-US"/>
              </w:rPr>
              <w:t>:</w:t>
            </w:r>
            <w:r>
              <w:rPr>
                <w:rFonts w:eastAsia="Tahoma"/>
                <w:bCs/>
                <w:lang w:bidi="en-US"/>
              </w:rPr>
              <w:t>30</w:t>
            </w:r>
            <w:r w:rsidRPr="00733915">
              <w:rPr>
                <w:rFonts w:eastAsia="Tahoma"/>
                <w:bCs/>
                <w:lang w:bidi="en-US"/>
              </w:rPr>
              <w:t xml:space="preserve">pm – </w:t>
            </w:r>
            <w:r>
              <w:rPr>
                <w:rFonts w:eastAsia="Tahoma"/>
                <w:bCs/>
                <w:lang w:bidi="en-US"/>
              </w:rPr>
              <w:t>2</w:t>
            </w:r>
            <w:r w:rsidRPr="00733915">
              <w:rPr>
                <w:rFonts w:eastAsia="Tahoma"/>
                <w:bCs/>
                <w:lang w:bidi="en-US"/>
              </w:rPr>
              <w:t>:</w:t>
            </w:r>
            <w:r>
              <w:rPr>
                <w:rFonts w:eastAsia="Tahoma"/>
                <w:bCs/>
                <w:lang w:bidi="en-US"/>
              </w:rPr>
              <w:t>45</w:t>
            </w:r>
            <w:r w:rsidRPr="00733915">
              <w:rPr>
                <w:rFonts w:eastAsia="Tahoma"/>
                <w:bCs/>
                <w:lang w:bidi="en-US"/>
              </w:rPr>
              <w:t>pm</w:t>
            </w:r>
          </w:p>
        </w:tc>
        <w:tc>
          <w:tcPr>
            <w:tcW w:w="7294" w:type="dxa"/>
            <w:shd w:val="clear" w:color="auto" w:fill="auto"/>
          </w:tcPr>
          <w:p w14:paraId="6376D6F0" w14:textId="77777777" w:rsidR="00227DC2" w:rsidRPr="00733915" w:rsidRDefault="00227DC2">
            <w:pPr>
              <w:widowControl w:val="0"/>
              <w:autoSpaceDE w:val="0"/>
              <w:autoSpaceDN w:val="0"/>
              <w:rPr>
                <w:rFonts w:eastAsia="Tahoma"/>
                <w:bCs/>
                <w:lang w:bidi="en-US"/>
              </w:rPr>
            </w:pPr>
            <w:r w:rsidRPr="00733915">
              <w:rPr>
                <w:rFonts w:eastAsia="Tahoma"/>
                <w:bCs/>
                <w:lang w:bidi="en-US"/>
              </w:rPr>
              <w:t>Exhibitor Break</w:t>
            </w:r>
          </w:p>
          <w:p w14:paraId="61209A6A" w14:textId="77777777" w:rsidR="00227DC2" w:rsidRDefault="00227DC2">
            <w:pPr>
              <w:widowControl w:val="0"/>
              <w:autoSpaceDE w:val="0"/>
              <w:autoSpaceDN w:val="0"/>
              <w:rPr>
                <w:rFonts w:eastAsia="Tahoma"/>
                <w:bCs/>
                <w:i/>
                <w:iCs/>
                <w:lang w:bidi="en-US"/>
              </w:rPr>
            </w:pPr>
            <w:r>
              <w:rPr>
                <w:rFonts w:eastAsia="Tahoma"/>
                <w:bCs/>
                <w:i/>
                <w:iCs/>
                <w:lang w:bidi="en-US"/>
              </w:rPr>
              <w:t>Sponsored by Federal Home Loan Bank</w:t>
            </w:r>
          </w:p>
          <w:p w14:paraId="3AD0BD8F" w14:textId="77777777" w:rsidR="00227DC2" w:rsidRPr="00733915" w:rsidRDefault="00227DC2">
            <w:pPr>
              <w:widowControl w:val="0"/>
              <w:autoSpaceDE w:val="0"/>
              <w:autoSpaceDN w:val="0"/>
              <w:rPr>
                <w:rFonts w:eastAsia="Tahoma"/>
                <w:bCs/>
                <w:lang w:bidi="en-US"/>
              </w:rPr>
            </w:pPr>
          </w:p>
        </w:tc>
      </w:tr>
      <w:tr w:rsidR="00227DC2" w:rsidRPr="00B92640" w14:paraId="0BC63C0A" w14:textId="77777777" w:rsidTr="00E47ED8">
        <w:trPr>
          <w:trHeight w:val="567"/>
        </w:trPr>
        <w:tc>
          <w:tcPr>
            <w:tcW w:w="2260" w:type="dxa"/>
            <w:gridSpan w:val="2"/>
            <w:shd w:val="clear" w:color="auto" w:fill="auto"/>
          </w:tcPr>
          <w:p w14:paraId="57A21D8E" w14:textId="77777777" w:rsidR="00227DC2" w:rsidRDefault="00227DC2">
            <w:pPr>
              <w:widowControl w:val="0"/>
              <w:autoSpaceDE w:val="0"/>
              <w:autoSpaceDN w:val="0"/>
              <w:rPr>
                <w:rFonts w:eastAsia="Tahoma"/>
                <w:bCs/>
                <w:lang w:bidi="en-US"/>
              </w:rPr>
            </w:pPr>
            <w:r w:rsidRPr="00733915">
              <w:rPr>
                <w:rFonts w:eastAsia="Tahoma"/>
                <w:bCs/>
                <w:lang w:bidi="en-US"/>
              </w:rPr>
              <w:t>2:</w:t>
            </w:r>
            <w:r>
              <w:rPr>
                <w:rFonts w:eastAsia="Tahoma"/>
                <w:bCs/>
                <w:lang w:bidi="en-US"/>
              </w:rPr>
              <w:t>45</w:t>
            </w:r>
            <w:r w:rsidRPr="00733915">
              <w:rPr>
                <w:rFonts w:eastAsia="Tahoma"/>
                <w:bCs/>
                <w:lang w:bidi="en-US"/>
              </w:rPr>
              <w:t xml:space="preserve">pm – </w:t>
            </w:r>
            <w:r>
              <w:rPr>
                <w:rFonts w:eastAsia="Tahoma"/>
                <w:bCs/>
                <w:lang w:bidi="en-US"/>
              </w:rPr>
              <w:t>3</w:t>
            </w:r>
            <w:r w:rsidRPr="00733915">
              <w:rPr>
                <w:rFonts w:eastAsia="Tahoma"/>
                <w:bCs/>
                <w:lang w:bidi="en-US"/>
              </w:rPr>
              <w:t>:</w:t>
            </w:r>
            <w:r>
              <w:rPr>
                <w:rFonts w:eastAsia="Tahoma"/>
                <w:bCs/>
                <w:lang w:bidi="en-US"/>
              </w:rPr>
              <w:t>15</w:t>
            </w:r>
            <w:r w:rsidRPr="00733915">
              <w:rPr>
                <w:rFonts w:eastAsia="Tahoma"/>
                <w:bCs/>
                <w:lang w:bidi="en-US"/>
              </w:rPr>
              <w:t>pm</w:t>
            </w:r>
          </w:p>
          <w:p w14:paraId="5C2CC118" w14:textId="77777777" w:rsidR="00264187" w:rsidRDefault="00264187" w:rsidP="00264187">
            <w:pPr>
              <w:widowControl w:val="0"/>
              <w:autoSpaceDE w:val="0"/>
              <w:autoSpaceDN w:val="0"/>
              <w:rPr>
                <w:rFonts w:eastAsia="Tahoma"/>
                <w:bCs/>
                <w:i/>
                <w:iCs/>
                <w:lang w:bidi="en-US"/>
              </w:rPr>
            </w:pPr>
            <w:r>
              <w:rPr>
                <w:rFonts w:eastAsia="Tahoma"/>
                <w:bCs/>
                <w:i/>
                <w:iCs/>
                <w:lang w:bidi="en-US"/>
              </w:rPr>
              <w:t>Crown Ballroom</w:t>
            </w:r>
          </w:p>
          <w:p w14:paraId="3D7F6AB0" w14:textId="77777777" w:rsidR="00264187" w:rsidRDefault="00264187">
            <w:pPr>
              <w:widowControl w:val="0"/>
              <w:autoSpaceDE w:val="0"/>
              <w:autoSpaceDN w:val="0"/>
              <w:rPr>
                <w:rFonts w:eastAsia="Tahoma"/>
                <w:bCs/>
                <w:lang w:bidi="en-US"/>
              </w:rPr>
            </w:pPr>
          </w:p>
          <w:p w14:paraId="0154C481" w14:textId="77777777" w:rsidR="00227DC2" w:rsidRDefault="00227DC2">
            <w:pPr>
              <w:widowControl w:val="0"/>
              <w:autoSpaceDE w:val="0"/>
              <w:autoSpaceDN w:val="0"/>
              <w:rPr>
                <w:rFonts w:eastAsia="Tahoma"/>
                <w:bCs/>
                <w:lang w:bidi="en-US"/>
              </w:rPr>
            </w:pPr>
          </w:p>
          <w:p w14:paraId="2C033C44" w14:textId="77777777" w:rsidR="00227DC2" w:rsidRPr="00733915" w:rsidRDefault="00227DC2">
            <w:pPr>
              <w:widowControl w:val="0"/>
              <w:autoSpaceDE w:val="0"/>
              <w:autoSpaceDN w:val="0"/>
              <w:rPr>
                <w:rFonts w:eastAsia="Tahoma"/>
                <w:bCs/>
                <w:lang w:bidi="en-US"/>
              </w:rPr>
            </w:pPr>
          </w:p>
        </w:tc>
        <w:tc>
          <w:tcPr>
            <w:tcW w:w="7294" w:type="dxa"/>
            <w:shd w:val="clear" w:color="auto" w:fill="auto"/>
          </w:tcPr>
          <w:p w14:paraId="132BC769" w14:textId="77777777" w:rsidR="00227DC2" w:rsidRPr="00733915" w:rsidRDefault="00227DC2">
            <w:pPr>
              <w:widowControl w:val="0"/>
              <w:autoSpaceDE w:val="0"/>
              <w:autoSpaceDN w:val="0"/>
              <w:rPr>
                <w:rFonts w:eastAsia="Tahoma"/>
                <w:bCs/>
                <w:lang w:bidi="en-US"/>
              </w:rPr>
            </w:pPr>
            <w:r w:rsidRPr="0F4F8055">
              <w:rPr>
                <w:rFonts w:eastAsia="Tahoma"/>
                <w:lang w:bidi="en-US"/>
              </w:rPr>
              <w:t>Harnessing the Power of Storytelling: Transforming Marketing for MDIs</w:t>
            </w:r>
          </w:p>
          <w:p w14:paraId="118DC9CC" w14:textId="77777777" w:rsidR="00227DC2" w:rsidRDefault="00227DC2">
            <w:pPr>
              <w:widowControl w:val="0"/>
              <w:autoSpaceDE w:val="0"/>
              <w:autoSpaceDN w:val="0"/>
              <w:rPr>
                <w:rFonts w:eastAsia="Tahoma"/>
                <w:bCs/>
                <w:i/>
                <w:iCs/>
                <w:lang w:bidi="en-US"/>
              </w:rPr>
            </w:pPr>
            <w:r w:rsidRPr="006F3930">
              <w:rPr>
                <w:rFonts w:eastAsia="Tahoma"/>
                <w:bCs/>
                <w:i/>
                <w:iCs/>
                <w:lang w:bidi="en-US"/>
              </w:rPr>
              <w:t>Sponsored by Fiserv</w:t>
            </w:r>
          </w:p>
          <w:p w14:paraId="1DD57984" w14:textId="77777777" w:rsidR="008243CF" w:rsidRDefault="008243CF">
            <w:pPr>
              <w:widowControl w:val="0"/>
              <w:autoSpaceDE w:val="0"/>
              <w:autoSpaceDN w:val="0"/>
              <w:rPr>
                <w:rFonts w:eastAsia="Tahoma"/>
                <w:bCs/>
                <w:i/>
                <w:iCs/>
                <w:lang w:bidi="en-US"/>
              </w:rPr>
            </w:pPr>
          </w:p>
          <w:p w14:paraId="07834D40" w14:textId="0294DACD" w:rsidR="00227DC2" w:rsidRDefault="00051805">
            <w:pPr>
              <w:widowControl w:val="0"/>
              <w:autoSpaceDE w:val="0"/>
              <w:autoSpaceDN w:val="0"/>
              <w:rPr>
                <w:rFonts w:eastAsia="Tahoma"/>
                <w:bCs/>
                <w:lang w:bidi="en-US"/>
              </w:rPr>
            </w:pPr>
            <w:r>
              <w:rPr>
                <w:rFonts w:eastAsia="Tahoma"/>
                <w:bCs/>
                <w:lang w:bidi="en-US"/>
              </w:rPr>
              <w:t>Explore how MDIs</w:t>
            </w:r>
            <w:r w:rsidR="00533864" w:rsidRPr="00533864">
              <w:rPr>
                <w:rFonts w:eastAsia="Tahoma"/>
                <w:bCs/>
                <w:lang w:bidi="en-US"/>
              </w:rPr>
              <w:t xml:space="preserve"> can leverage storytelling to enhance their marketing efforts and connect with communities. Experts will share successful strategies for crafting compelling narratives </w:t>
            </w:r>
            <w:r w:rsidR="00C507B0">
              <w:rPr>
                <w:rFonts w:eastAsia="Tahoma"/>
                <w:bCs/>
                <w:lang w:bidi="en-US"/>
              </w:rPr>
              <w:t>that</w:t>
            </w:r>
            <w:r w:rsidR="00533864" w:rsidRPr="00533864">
              <w:rPr>
                <w:rFonts w:eastAsia="Tahoma"/>
                <w:bCs/>
                <w:lang w:bidi="en-US"/>
              </w:rPr>
              <w:t xml:space="preserve"> build trust and drive growth</w:t>
            </w:r>
            <w:r w:rsidR="008B6F98">
              <w:rPr>
                <w:rFonts w:eastAsia="Tahoma"/>
                <w:bCs/>
                <w:lang w:bidi="en-US"/>
              </w:rPr>
              <w:t xml:space="preserve">, </w:t>
            </w:r>
            <w:r w:rsidR="00533864" w:rsidRPr="00533864">
              <w:rPr>
                <w:rFonts w:eastAsia="Tahoma"/>
                <w:bCs/>
                <w:lang w:bidi="en-US"/>
              </w:rPr>
              <w:t>transform</w:t>
            </w:r>
            <w:r w:rsidR="00867E95">
              <w:rPr>
                <w:rFonts w:eastAsia="Tahoma"/>
                <w:bCs/>
                <w:lang w:bidi="en-US"/>
              </w:rPr>
              <w:t>ing</w:t>
            </w:r>
            <w:r w:rsidR="00533864" w:rsidRPr="00533864">
              <w:rPr>
                <w:rFonts w:eastAsia="Tahoma"/>
                <w:bCs/>
                <w:lang w:bidi="en-US"/>
              </w:rPr>
              <w:t xml:space="preserve"> your marketing and strengthen</w:t>
            </w:r>
            <w:r w:rsidR="00867E95">
              <w:rPr>
                <w:rFonts w:eastAsia="Tahoma"/>
                <w:bCs/>
                <w:lang w:bidi="en-US"/>
              </w:rPr>
              <w:t>ing</w:t>
            </w:r>
            <w:r w:rsidR="00533864" w:rsidRPr="00533864">
              <w:rPr>
                <w:rFonts w:eastAsia="Tahoma"/>
                <w:bCs/>
                <w:lang w:bidi="en-US"/>
              </w:rPr>
              <w:t xml:space="preserve"> </w:t>
            </w:r>
            <w:r w:rsidR="00867E95">
              <w:rPr>
                <w:rFonts w:eastAsia="Tahoma"/>
                <w:bCs/>
                <w:lang w:bidi="en-US"/>
              </w:rPr>
              <w:t>your</w:t>
            </w:r>
            <w:r w:rsidR="00533864" w:rsidRPr="00533864">
              <w:rPr>
                <w:rFonts w:eastAsia="Tahoma"/>
                <w:bCs/>
                <w:lang w:bidi="en-US"/>
              </w:rPr>
              <w:t xml:space="preserve"> impac</w:t>
            </w:r>
            <w:r w:rsidR="00867E95">
              <w:rPr>
                <w:rFonts w:eastAsia="Tahoma"/>
                <w:bCs/>
                <w:lang w:bidi="en-US"/>
              </w:rPr>
              <w:t>t</w:t>
            </w:r>
            <w:r w:rsidR="00533864" w:rsidRPr="00533864">
              <w:rPr>
                <w:rFonts w:eastAsia="Tahoma"/>
                <w:bCs/>
                <w:lang w:bidi="en-US"/>
              </w:rPr>
              <w:t>. </w:t>
            </w:r>
          </w:p>
          <w:p w14:paraId="30534938" w14:textId="77777777" w:rsidR="00C507B0" w:rsidRDefault="00C507B0">
            <w:pPr>
              <w:widowControl w:val="0"/>
              <w:autoSpaceDE w:val="0"/>
              <w:autoSpaceDN w:val="0"/>
              <w:rPr>
                <w:rFonts w:eastAsia="Tahoma"/>
                <w:bCs/>
                <w:lang w:bidi="en-US"/>
              </w:rPr>
            </w:pPr>
          </w:p>
          <w:p w14:paraId="53373992" w14:textId="77777777" w:rsidR="00227DC2" w:rsidRDefault="00227DC2">
            <w:pPr>
              <w:widowControl w:val="0"/>
              <w:autoSpaceDE w:val="0"/>
              <w:autoSpaceDN w:val="0"/>
              <w:rPr>
                <w:rFonts w:eastAsia="Tahoma"/>
                <w:bCs/>
                <w:lang w:bidi="en-US"/>
              </w:rPr>
            </w:pPr>
            <w:r>
              <w:rPr>
                <w:rFonts w:eastAsia="Tahoma"/>
                <w:bCs/>
                <w:lang w:bidi="en-US"/>
              </w:rPr>
              <w:t xml:space="preserve">Panel: </w:t>
            </w:r>
          </w:p>
          <w:p w14:paraId="08A889C5" w14:textId="77777777" w:rsidR="00227DC2" w:rsidRDefault="00227DC2">
            <w:pPr>
              <w:widowControl w:val="0"/>
              <w:numPr>
                <w:ilvl w:val="0"/>
                <w:numId w:val="3"/>
              </w:numPr>
              <w:autoSpaceDE w:val="0"/>
              <w:autoSpaceDN w:val="0"/>
              <w:rPr>
                <w:rFonts w:eastAsia="Tahoma"/>
                <w:bCs/>
                <w:lang w:bidi="en-US"/>
              </w:rPr>
            </w:pPr>
            <w:r>
              <w:rPr>
                <w:rFonts w:eastAsia="Tahoma"/>
                <w:bCs/>
                <w:lang w:bidi="en-US"/>
              </w:rPr>
              <w:t>Molly Moran, Communications and Marketing Director, National Bankers Association (Moderator)</w:t>
            </w:r>
          </w:p>
          <w:p w14:paraId="2E95DAB2" w14:textId="77777777" w:rsidR="00227DC2" w:rsidRPr="00017DBF" w:rsidRDefault="00227DC2">
            <w:pPr>
              <w:widowControl w:val="0"/>
              <w:numPr>
                <w:ilvl w:val="0"/>
                <w:numId w:val="3"/>
              </w:numPr>
              <w:autoSpaceDE w:val="0"/>
              <w:autoSpaceDN w:val="0"/>
              <w:rPr>
                <w:rFonts w:eastAsia="Tahoma"/>
                <w:bCs/>
                <w:lang w:bidi="en-US"/>
              </w:rPr>
            </w:pPr>
            <w:r w:rsidRPr="00017DBF">
              <w:rPr>
                <w:rFonts w:eastAsia="Tahoma"/>
                <w:bCs/>
                <w:lang w:bidi="en-US"/>
              </w:rPr>
              <w:t xml:space="preserve">Lacrecia Cade, Head of Brand Operations, Fiserv </w:t>
            </w:r>
          </w:p>
          <w:p w14:paraId="45F3A5FF" w14:textId="77777777" w:rsidR="00227DC2" w:rsidRDefault="00227DC2">
            <w:pPr>
              <w:widowControl w:val="0"/>
              <w:numPr>
                <w:ilvl w:val="0"/>
                <w:numId w:val="3"/>
              </w:numPr>
              <w:autoSpaceDE w:val="0"/>
              <w:autoSpaceDN w:val="0"/>
              <w:rPr>
                <w:rFonts w:eastAsia="Tahoma"/>
                <w:bCs/>
                <w:lang w:bidi="en-US"/>
              </w:rPr>
            </w:pPr>
            <w:r w:rsidRPr="009B75CC">
              <w:rPr>
                <w:rFonts w:eastAsia="Tahoma"/>
                <w:bCs/>
                <w:lang w:bidi="en-US"/>
              </w:rPr>
              <w:t>Drew Payne, CEO, UpMetrics</w:t>
            </w:r>
          </w:p>
          <w:p w14:paraId="12063A35" w14:textId="460773FC" w:rsidR="00D3657E" w:rsidRPr="00D3657E" w:rsidRDefault="00D3657E" w:rsidP="00D3657E">
            <w:pPr>
              <w:widowControl w:val="0"/>
              <w:numPr>
                <w:ilvl w:val="0"/>
                <w:numId w:val="3"/>
              </w:numPr>
              <w:autoSpaceDE w:val="0"/>
              <w:autoSpaceDN w:val="0"/>
              <w:rPr>
                <w:rFonts w:eastAsia="Tahoma"/>
                <w:bCs/>
                <w:lang w:bidi="en-US"/>
              </w:rPr>
            </w:pPr>
            <w:r w:rsidRPr="00017DBF">
              <w:rPr>
                <w:rFonts w:eastAsia="Tahoma"/>
                <w:bCs/>
                <w:lang w:bidi="en-US"/>
              </w:rPr>
              <w:t xml:space="preserve">Rachelle Gregory, </w:t>
            </w:r>
            <w:r>
              <w:rPr>
                <w:rFonts w:eastAsia="Tahoma"/>
                <w:bCs/>
                <w:lang w:bidi="en-US"/>
              </w:rPr>
              <w:t xml:space="preserve">Chief Impact Officer &amp; </w:t>
            </w:r>
            <w:r w:rsidRPr="00017DBF">
              <w:rPr>
                <w:rFonts w:eastAsia="Tahoma"/>
                <w:bCs/>
                <w:lang w:bidi="en-US"/>
              </w:rPr>
              <w:t xml:space="preserve">VP </w:t>
            </w:r>
            <w:r>
              <w:rPr>
                <w:rFonts w:eastAsia="Tahoma"/>
                <w:bCs/>
                <w:lang w:bidi="en-US"/>
              </w:rPr>
              <w:t xml:space="preserve">of </w:t>
            </w:r>
            <w:r w:rsidRPr="00017DBF">
              <w:rPr>
                <w:rFonts w:eastAsia="Tahoma"/>
                <w:bCs/>
                <w:lang w:bidi="en-US"/>
              </w:rPr>
              <w:t>Marketing</w:t>
            </w:r>
            <w:r>
              <w:rPr>
                <w:rFonts w:eastAsia="Tahoma"/>
                <w:bCs/>
                <w:lang w:bidi="en-US"/>
              </w:rPr>
              <w:t>,</w:t>
            </w:r>
            <w:r w:rsidRPr="00017DBF">
              <w:rPr>
                <w:rFonts w:eastAsia="Tahoma"/>
                <w:bCs/>
                <w:lang w:bidi="en-US"/>
              </w:rPr>
              <w:t xml:space="preserve"> Carver State Bank</w:t>
            </w:r>
            <w:r>
              <w:rPr>
                <w:rFonts w:eastAsia="Tahoma"/>
                <w:bCs/>
                <w:lang w:bidi="en-US"/>
              </w:rPr>
              <w:t xml:space="preserve"> </w:t>
            </w:r>
          </w:p>
          <w:p w14:paraId="2F33FE7B" w14:textId="77777777" w:rsidR="00227DC2" w:rsidRPr="009B75CC" w:rsidRDefault="00227DC2">
            <w:pPr>
              <w:widowControl w:val="0"/>
              <w:numPr>
                <w:ilvl w:val="0"/>
                <w:numId w:val="3"/>
              </w:numPr>
              <w:autoSpaceDE w:val="0"/>
              <w:autoSpaceDN w:val="0"/>
              <w:rPr>
                <w:rFonts w:eastAsia="Tahoma"/>
                <w:bCs/>
                <w:lang w:bidi="en-US"/>
              </w:rPr>
            </w:pPr>
            <w:r w:rsidRPr="009B75CC">
              <w:rPr>
                <w:rFonts w:eastAsia="Tahoma"/>
                <w:bCs/>
                <w:lang w:bidi="en-US"/>
              </w:rPr>
              <w:t xml:space="preserve">Dr. Maurice Hobson, Historian, Author </w:t>
            </w:r>
            <w:r>
              <w:rPr>
                <w:rFonts w:eastAsia="Tahoma"/>
                <w:bCs/>
                <w:lang w:bidi="en-US"/>
              </w:rPr>
              <w:t>&amp;</w:t>
            </w:r>
            <w:r w:rsidRPr="009B75CC">
              <w:rPr>
                <w:rFonts w:eastAsia="Tahoma"/>
                <w:bCs/>
                <w:lang w:bidi="en-US"/>
              </w:rPr>
              <w:t xml:space="preserve"> Social Scientist </w:t>
            </w:r>
          </w:p>
          <w:p w14:paraId="78B67C29" w14:textId="77777777" w:rsidR="00227DC2" w:rsidRPr="00B92640" w:rsidRDefault="00227DC2">
            <w:pPr>
              <w:widowControl w:val="0"/>
              <w:autoSpaceDE w:val="0"/>
              <w:autoSpaceDN w:val="0"/>
              <w:rPr>
                <w:rFonts w:eastAsia="Tahoma"/>
                <w:bCs/>
                <w:lang w:bidi="en-US"/>
              </w:rPr>
            </w:pPr>
          </w:p>
        </w:tc>
      </w:tr>
      <w:tr w:rsidR="00227DC2" w:rsidRPr="00733915" w14:paraId="4D8A972F" w14:textId="77777777" w:rsidTr="00E47ED8">
        <w:trPr>
          <w:trHeight w:val="513"/>
        </w:trPr>
        <w:tc>
          <w:tcPr>
            <w:tcW w:w="2260" w:type="dxa"/>
            <w:gridSpan w:val="2"/>
            <w:shd w:val="clear" w:color="auto" w:fill="auto"/>
          </w:tcPr>
          <w:p w14:paraId="4EFA0AF2" w14:textId="77777777" w:rsidR="00227DC2" w:rsidRPr="00733915" w:rsidRDefault="00227DC2">
            <w:pPr>
              <w:widowControl w:val="0"/>
              <w:autoSpaceDE w:val="0"/>
              <w:autoSpaceDN w:val="0"/>
              <w:rPr>
                <w:rFonts w:eastAsia="Tahoma"/>
                <w:bCs/>
                <w:lang w:bidi="en-US"/>
              </w:rPr>
            </w:pPr>
            <w:r w:rsidRPr="00733915">
              <w:rPr>
                <w:rFonts w:eastAsia="Tahoma"/>
                <w:bCs/>
                <w:lang w:bidi="en-US"/>
              </w:rPr>
              <w:t>3:</w:t>
            </w:r>
            <w:r>
              <w:rPr>
                <w:rFonts w:eastAsia="Tahoma"/>
                <w:bCs/>
                <w:lang w:bidi="en-US"/>
              </w:rPr>
              <w:t>15</w:t>
            </w:r>
            <w:r w:rsidRPr="00733915">
              <w:rPr>
                <w:rFonts w:eastAsia="Tahoma"/>
                <w:bCs/>
                <w:lang w:bidi="en-US"/>
              </w:rPr>
              <w:t>pm – 3:</w:t>
            </w:r>
            <w:r>
              <w:rPr>
                <w:rFonts w:eastAsia="Tahoma"/>
                <w:bCs/>
                <w:lang w:bidi="en-US"/>
              </w:rPr>
              <w:t>30</w:t>
            </w:r>
            <w:r w:rsidRPr="00733915">
              <w:rPr>
                <w:rFonts w:eastAsia="Tahoma"/>
                <w:bCs/>
                <w:lang w:bidi="en-US"/>
              </w:rPr>
              <w:t>pm</w:t>
            </w:r>
          </w:p>
        </w:tc>
        <w:tc>
          <w:tcPr>
            <w:tcW w:w="7294" w:type="dxa"/>
            <w:shd w:val="clear" w:color="auto" w:fill="auto"/>
          </w:tcPr>
          <w:p w14:paraId="6982D268" w14:textId="77777777" w:rsidR="00227DC2" w:rsidRPr="00733915" w:rsidRDefault="00227DC2">
            <w:pPr>
              <w:widowControl w:val="0"/>
              <w:autoSpaceDE w:val="0"/>
              <w:autoSpaceDN w:val="0"/>
              <w:rPr>
                <w:rFonts w:eastAsia="Tahoma"/>
                <w:bCs/>
                <w:lang w:bidi="en-US"/>
              </w:rPr>
            </w:pPr>
            <w:r w:rsidRPr="00733915">
              <w:rPr>
                <w:rFonts w:eastAsia="Tahoma"/>
                <w:bCs/>
                <w:lang w:bidi="en-US"/>
              </w:rPr>
              <w:t>Exhibitor Break</w:t>
            </w:r>
          </w:p>
          <w:p w14:paraId="5ACEE095" w14:textId="77777777" w:rsidR="00227DC2" w:rsidRPr="00733915" w:rsidRDefault="00227DC2">
            <w:pPr>
              <w:widowControl w:val="0"/>
              <w:autoSpaceDE w:val="0"/>
              <w:autoSpaceDN w:val="0"/>
              <w:rPr>
                <w:rFonts w:eastAsia="Tahoma"/>
                <w:bCs/>
                <w:lang w:bidi="en-US"/>
              </w:rPr>
            </w:pPr>
          </w:p>
        </w:tc>
      </w:tr>
      <w:tr w:rsidR="00227DC2" w:rsidRPr="00102C38" w14:paraId="0F80A62F" w14:textId="77777777" w:rsidTr="00E47ED8">
        <w:trPr>
          <w:trHeight w:val="513"/>
        </w:trPr>
        <w:tc>
          <w:tcPr>
            <w:tcW w:w="2260" w:type="dxa"/>
            <w:gridSpan w:val="2"/>
            <w:shd w:val="clear" w:color="auto" w:fill="auto"/>
          </w:tcPr>
          <w:p w14:paraId="434E7BA2" w14:textId="7671B006" w:rsidR="00227DC2" w:rsidRDefault="00227DC2">
            <w:pPr>
              <w:widowControl w:val="0"/>
              <w:autoSpaceDE w:val="0"/>
              <w:autoSpaceDN w:val="0"/>
              <w:rPr>
                <w:rFonts w:eastAsia="Tahoma"/>
                <w:bCs/>
                <w:lang w:bidi="en-US"/>
              </w:rPr>
            </w:pPr>
            <w:r w:rsidRPr="00CE59AE">
              <w:rPr>
                <w:rFonts w:eastAsia="Tahoma"/>
                <w:bCs/>
                <w:lang w:bidi="en-US"/>
              </w:rPr>
              <w:t>3:</w:t>
            </w:r>
            <w:r w:rsidR="008A6822">
              <w:rPr>
                <w:rFonts w:eastAsia="Tahoma"/>
                <w:bCs/>
                <w:lang w:bidi="en-US"/>
              </w:rPr>
              <w:t>30</w:t>
            </w:r>
            <w:r w:rsidRPr="00CE59AE">
              <w:rPr>
                <w:rFonts w:eastAsia="Tahoma"/>
                <w:bCs/>
                <w:lang w:bidi="en-US"/>
              </w:rPr>
              <w:t>pm – 5:00pm</w:t>
            </w:r>
          </w:p>
          <w:p w14:paraId="069B4474" w14:textId="77777777" w:rsidR="00523B57" w:rsidRDefault="00523B57">
            <w:pPr>
              <w:widowControl w:val="0"/>
              <w:autoSpaceDE w:val="0"/>
              <w:autoSpaceDN w:val="0"/>
              <w:rPr>
                <w:rFonts w:eastAsia="Tahoma"/>
                <w:bCs/>
                <w:lang w:bidi="en-US"/>
              </w:rPr>
            </w:pPr>
          </w:p>
          <w:p w14:paraId="7A29DA1C" w14:textId="77777777" w:rsidR="00523B57" w:rsidRDefault="00523B57">
            <w:pPr>
              <w:widowControl w:val="0"/>
              <w:autoSpaceDE w:val="0"/>
              <w:autoSpaceDN w:val="0"/>
              <w:rPr>
                <w:rFonts w:eastAsia="Tahoma"/>
                <w:bCs/>
                <w:lang w:bidi="en-US"/>
              </w:rPr>
            </w:pPr>
          </w:p>
          <w:p w14:paraId="72F3BB72" w14:textId="77777777" w:rsidR="00523B57" w:rsidRDefault="00523B57">
            <w:pPr>
              <w:widowControl w:val="0"/>
              <w:autoSpaceDE w:val="0"/>
              <w:autoSpaceDN w:val="0"/>
              <w:rPr>
                <w:rFonts w:eastAsia="Tahoma"/>
                <w:bCs/>
                <w:lang w:bidi="en-US"/>
              </w:rPr>
            </w:pPr>
          </w:p>
          <w:p w14:paraId="23329802" w14:textId="77777777" w:rsidR="00523B57" w:rsidRDefault="00523B57">
            <w:pPr>
              <w:widowControl w:val="0"/>
              <w:autoSpaceDE w:val="0"/>
              <w:autoSpaceDN w:val="0"/>
              <w:rPr>
                <w:rFonts w:eastAsia="Tahoma"/>
                <w:bCs/>
                <w:lang w:bidi="en-US"/>
              </w:rPr>
            </w:pPr>
          </w:p>
          <w:p w14:paraId="439EFEF7" w14:textId="77777777" w:rsidR="00523B57" w:rsidRDefault="00523B57">
            <w:pPr>
              <w:widowControl w:val="0"/>
              <w:autoSpaceDE w:val="0"/>
              <w:autoSpaceDN w:val="0"/>
              <w:rPr>
                <w:rFonts w:eastAsia="Tahoma"/>
                <w:bCs/>
                <w:lang w:bidi="en-US"/>
              </w:rPr>
            </w:pPr>
          </w:p>
          <w:p w14:paraId="5EB1467A" w14:textId="77777777" w:rsidR="00523B57" w:rsidRDefault="00523B57">
            <w:pPr>
              <w:widowControl w:val="0"/>
              <w:autoSpaceDE w:val="0"/>
              <w:autoSpaceDN w:val="0"/>
              <w:rPr>
                <w:rFonts w:eastAsia="Tahoma"/>
                <w:bCs/>
                <w:lang w:bidi="en-US"/>
              </w:rPr>
            </w:pPr>
          </w:p>
          <w:p w14:paraId="3787623B" w14:textId="77777777" w:rsidR="00025A90" w:rsidRDefault="00025A90">
            <w:pPr>
              <w:widowControl w:val="0"/>
              <w:autoSpaceDE w:val="0"/>
              <w:autoSpaceDN w:val="0"/>
              <w:rPr>
                <w:rFonts w:eastAsia="Tahoma"/>
                <w:bCs/>
                <w:lang w:bidi="en-US"/>
              </w:rPr>
            </w:pPr>
          </w:p>
          <w:p w14:paraId="53D93A21" w14:textId="77777777" w:rsidR="00025A90" w:rsidRDefault="00025A90">
            <w:pPr>
              <w:widowControl w:val="0"/>
              <w:autoSpaceDE w:val="0"/>
              <w:autoSpaceDN w:val="0"/>
              <w:rPr>
                <w:rFonts w:eastAsia="Tahoma"/>
                <w:bCs/>
                <w:lang w:bidi="en-US"/>
              </w:rPr>
            </w:pPr>
          </w:p>
          <w:p w14:paraId="51E99BC6" w14:textId="77777777" w:rsidR="00523B57" w:rsidRPr="00523B57" w:rsidRDefault="00523B57" w:rsidP="00523B57">
            <w:pPr>
              <w:widowControl w:val="0"/>
              <w:autoSpaceDE w:val="0"/>
              <w:autoSpaceDN w:val="0"/>
              <w:rPr>
                <w:rFonts w:eastAsia="Tahoma"/>
                <w:lang w:bidi="en-US"/>
              </w:rPr>
            </w:pPr>
            <w:r w:rsidRPr="00523B57">
              <w:rPr>
                <w:rFonts w:eastAsia="Tahoma"/>
                <w:bCs/>
                <w:i/>
                <w:iCs/>
                <w:lang w:bidi="en-US"/>
              </w:rPr>
              <w:t>Crown Ballroom</w:t>
            </w:r>
          </w:p>
          <w:p w14:paraId="60E89E1B" w14:textId="77777777" w:rsidR="00523B57" w:rsidRDefault="00523B57">
            <w:pPr>
              <w:widowControl w:val="0"/>
              <w:autoSpaceDE w:val="0"/>
              <w:autoSpaceDN w:val="0"/>
              <w:rPr>
                <w:rFonts w:eastAsia="Tahoma"/>
                <w:bCs/>
                <w:lang w:bidi="en-US"/>
              </w:rPr>
            </w:pPr>
          </w:p>
          <w:p w14:paraId="2A990E0F" w14:textId="77777777" w:rsidR="00523B57" w:rsidRDefault="00523B57">
            <w:pPr>
              <w:widowControl w:val="0"/>
              <w:autoSpaceDE w:val="0"/>
              <w:autoSpaceDN w:val="0"/>
              <w:rPr>
                <w:rFonts w:eastAsia="Tahoma"/>
                <w:bCs/>
                <w:lang w:bidi="en-US"/>
              </w:rPr>
            </w:pPr>
          </w:p>
          <w:p w14:paraId="10B4FC98" w14:textId="77777777" w:rsidR="00523B57" w:rsidRDefault="00523B57">
            <w:pPr>
              <w:widowControl w:val="0"/>
              <w:autoSpaceDE w:val="0"/>
              <w:autoSpaceDN w:val="0"/>
              <w:rPr>
                <w:rFonts w:eastAsia="Tahoma"/>
                <w:bCs/>
                <w:lang w:bidi="en-US"/>
              </w:rPr>
            </w:pPr>
          </w:p>
          <w:p w14:paraId="0254FD57" w14:textId="77777777" w:rsidR="00523B57" w:rsidRDefault="00523B57">
            <w:pPr>
              <w:widowControl w:val="0"/>
              <w:autoSpaceDE w:val="0"/>
              <w:autoSpaceDN w:val="0"/>
              <w:rPr>
                <w:rFonts w:eastAsia="Tahoma"/>
                <w:bCs/>
                <w:lang w:bidi="en-US"/>
              </w:rPr>
            </w:pPr>
          </w:p>
          <w:p w14:paraId="4605E91C" w14:textId="77777777" w:rsidR="006B3BF4" w:rsidRDefault="006B3BF4">
            <w:pPr>
              <w:widowControl w:val="0"/>
              <w:autoSpaceDE w:val="0"/>
              <w:autoSpaceDN w:val="0"/>
              <w:rPr>
                <w:rFonts w:eastAsia="Tahoma"/>
                <w:bCs/>
                <w:lang w:bidi="en-US"/>
              </w:rPr>
            </w:pPr>
          </w:p>
          <w:p w14:paraId="5F7547AB" w14:textId="77777777" w:rsidR="00523B57" w:rsidRDefault="00523B57">
            <w:pPr>
              <w:widowControl w:val="0"/>
              <w:autoSpaceDE w:val="0"/>
              <w:autoSpaceDN w:val="0"/>
              <w:rPr>
                <w:rFonts w:eastAsia="Tahoma"/>
                <w:bCs/>
                <w:lang w:bidi="en-US"/>
              </w:rPr>
            </w:pPr>
          </w:p>
          <w:p w14:paraId="2D4DA85A" w14:textId="72270935" w:rsidR="00523B57" w:rsidRPr="00523B57" w:rsidRDefault="00523B57" w:rsidP="00523B57">
            <w:pPr>
              <w:widowControl w:val="0"/>
              <w:autoSpaceDE w:val="0"/>
              <w:autoSpaceDN w:val="0"/>
              <w:rPr>
                <w:rFonts w:eastAsia="Tahoma"/>
                <w:i/>
                <w:iCs/>
                <w:lang w:bidi="en-US"/>
              </w:rPr>
            </w:pPr>
            <w:r w:rsidRPr="00523B57">
              <w:rPr>
                <w:rFonts w:eastAsia="Tahoma"/>
                <w:i/>
                <w:iCs/>
                <w:lang w:bidi="en-US"/>
              </w:rPr>
              <w:t xml:space="preserve">Jewel </w:t>
            </w:r>
            <w:r w:rsidR="006B3BF4">
              <w:rPr>
                <w:rFonts w:eastAsia="Tahoma"/>
                <w:i/>
                <w:iCs/>
                <w:lang w:bidi="en-US"/>
              </w:rPr>
              <w:t>A</w:t>
            </w:r>
          </w:p>
          <w:p w14:paraId="71614B70" w14:textId="77777777" w:rsidR="00523B57" w:rsidRDefault="00523B57">
            <w:pPr>
              <w:widowControl w:val="0"/>
              <w:autoSpaceDE w:val="0"/>
              <w:autoSpaceDN w:val="0"/>
              <w:rPr>
                <w:rFonts w:eastAsia="Tahoma"/>
                <w:bCs/>
                <w:lang w:bidi="en-US"/>
              </w:rPr>
            </w:pPr>
          </w:p>
          <w:p w14:paraId="2D1DA27A" w14:textId="77777777" w:rsidR="00523B57" w:rsidRDefault="00523B57">
            <w:pPr>
              <w:widowControl w:val="0"/>
              <w:autoSpaceDE w:val="0"/>
              <w:autoSpaceDN w:val="0"/>
              <w:rPr>
                <w:rFonts w:eastAsia="Tahoma"/>
                <w:bCs/>
                <w:lang w:bidi="en-US"/>
              </w:rPr>
            </w:pPr>
          </w:p>
          <w:p w14:paraId="3C80C2C5" w14:textId="77777777" w:rsidR="00523B57" w:rsidRDefault="00523B57">
            <w:pPr>
              <w:widowControl w:val="0"/>
              <w:autoSpaceDE w:val="0"/>
              <w:autoSpaceDN w:val="0"/>
              <w:rPr>
                <w:rFonts w:eastAsia="Tahoma"/>
                <w:bCs/>
                <w:lang w:bidi="en-US"/>
              </w:rPr>
            </w:pPr>
          </w:p>
          <w:p w14:paraId="10692DEA" w14:textId="77777777" w:rsidR="00523B57" w:rsidRDefault="00523B57">
            <w:pPr>
              <w:widowControl w:val="0"/>
              <w:autoSpaceDE w:val="0"/>
              <w:autoSpaceDN w:val="0"/>
              <w:rPr>
                <w:rFonts w:eastAsia="Tahoma"/>
                <w:bCs/>
                <w:lang w:bidi="en-US"/>
              </w:rPr>
            </w:pPr>
          </w:p>
          <w:p w14:paraId="049C51EC" w14:textId="77777777" w:rsidR="00523B57" w:rsidRDefault="00523B57">
            <w:pPr>
              <w:widowControl w:val="0"/>
              <w:autoSpaceDE w:val="0"/>
              <w:autoSpaceDN w:val="0"/>
              <w:rPr>
                <w:rFonts w:eastAsia="Tahoma"/>
                <w:bCs/>
                <w:lang w:bidi="en-US"/>
              </w:rPr>
            </w:pPr>
          </w:p>
          <w:p w14:paraId="1140EA52" w14:textId="77777777" w:rsidR="00523B57" w:rsidRDefault="00523B57">
            <w:pPr>
              <w:widowControl w:val="0"/>
              <w:autoSpaceDE w:val="0"/>
              <w:autoSpaceDN w:val="0"/>
              <w:rPr>
                <w:rFonts w:eastAsia="Tahoma"/>
                <w:bCs/>
                <w:lang w:bidi="en-US"/>
              </w:rPr>
            </w:pPr>
          </w:p>
          <w:p w14:paraId="06230875" w14:textId="77777777" w:rsidR="00D260B8" w:rsidRDefault="00D260B8">
            <w:pPr>
              <w:widowControl w:val="0"/>
              <w:autoSpaceDE w:val="0"/>
              <w:autoSpaceDN w:val="0"/>
              <w:rPr>
                <w:rFonts w:eastAsia="Tahoma"/>
                <w:bCs/>
                <w:lang w:bidi="en-US"/>
              </w:rPr>
            </w:pPr>
          </w:p>
          <w:p w14:paraId="5DE3443F" w14:textId="371B74A1" w:rsidR="00523B57" w:rsidRPr="00523B57" w:rsidRDefault="00523B57" w:rsidP="00523B57">
            <w:pPr>
              <w:widowControl w:val="0"/>
              <w:autoSpaceDE w:val="0"/>
              <w:autoSpaceDN w:val="0"/>
              <w:rPr>
                <w:rFonts w:eastAsia="Tahoma"/>
                <w:i/>
                <w:iCs/>
                <w:lang w:bidi="en-US"/>
              </w:rPr>
            </w:pPr>
            <w:r w:rsidRPr="00523B57">
              <w:rPr>
                <w:rFonts w:eastAsia="Tahoma"/>
                <w:i/>
                <w:iCs/>
                <w:lang w:bidi="en-US"/>
              </w:rPr>
              <w:t xml:space="preserve">Jewel </w:t>
            </w:r>
            <w:r w:rsidR="006B3BF4">
              <w:rPr>
                <w:rFonts w:eastAsia="Tahoma"/>
                <w:i/>
                <w:iCs/>
                <w:lang w:bidi="en-US"/>
              </w:rPr>
              <w:t>B</w:t>
            </w:r>
          </w:p>
          <w:p w14:paraId="7897C51C" w14:textId="3FF9E3C3" w:rsidR="00523B57" w:rsidRPr="00CE59AE" w:rsidRDefault="00523B57">
            <w:pPr>
              <w:widowControl w:val="0"/>
              <w:autoSpaceDE w:val="0"/>
              <w:autoSpaceDN w:val="0"/>
              <w:rPr>
                <w:rFonts w:eastAsia="Tahoma"/>
                <w:bCs/>
                <w:lang w:bidi="en-US"/>
              </w:rPr>
            </w:pPr>
          </w:p>
        </w:tc>
        <w:tc>
          <w:tcPr>
            <w:tcW w:w="7294" w:type="dxa"/>
            <w:shd w:val="clear" w:color="auto" w:fill="auto"/>
          </w:tcPr>
          <w:p w14:paraId="7171AA32" w14:textId="77777777" w:rsidR="00227DC2" w:rsidRDefault="00227DC2">
            <w:pPr>
              <w:widowControl w:val="0"/>
              <w:autoSpaceDE w:val="0"/>
              <w:autoSpaceDN w:val="0"/>
              <w:rPr>
                <w:rFonts w:eastAsia="Tahoma"/>
                <w:bCs/>
                <w:lang w:bidi="en-US"/>
              </w:rPr>
            </w:pPr>
            <w:r w:rsidRPr="00CE59AE">
              <w:rPr>
                <w:rFonts w:eastAsia="Tahoma"/>
                <w:bCs/>
                <w:lang w:bidi="en-US"/>
              </w:rPr>
              <w:t>Ask the Experts Breakout Groups</w:t>
            </w:r>
          </w:p>
          <w:p w14:paraId="309B3714" w14:textId="77777777" w:rsidR="00227DC2" w:rsidRDefault="00227DC2">
            <w:pPr>
              <w:widowControl w:val="0"/>
              <w:autoSpaceDE w:val="0"/>
              <w:autoSpaceDN w:val="0"/>
              <w:rPr>
                <w:rFonts w:eastAsia="Tahoma"/>
                <w:bCs/>
                <w:i/>
                <w:iCs/>
                <w:lang w:bidi="en-US"/>
              </w:rPr>
            </w:pPr>
            <w:r w:rsidRPr="006C7CFD">
              <w:rPr>
                <w:rFonts w:eastAsia="Tahoma"/>
                <w:bCs/>
                <w:i/>
                <w:iCs/>
                <w:lang w:bidi="en-US"/>
              </w:rPr>
              <w:t xml:space="preserve">Sponsored by Citi Foundation and </w:t>
            </w:r>
            <w:r w:rsidRPr="006C7CFD">
              <w:rPr>
                <w:rFonts w:eastAsia="Tahoma"/>
                <w:i/>
                <w:iCs/>
                <w:lang w:bidi="en-US"/>
              </w:rPr>
              <w:t>Paul, Weiss, Rifkind, Wharton &amp; Garrison LLP</w:t>
            </w:r>
          </w:p>
          <w:p w14:paraId="4D9CB7EE" w14:textId="77777777" w:rsidR="00227DC2" w:rsidRDefault="00227DC2">
            <w:pPr>
              <w:widowControl w:val="0"/>
              <w:autoSpaceDE w:val="0"/>
              <w:autoSpaceDN w:val="0"/>
              <w:rPr>
                <w:rFonts w:eastAsia="Tahoma"/>
                <w:bCs/>
                <w:lang w:bidi="en-US"/>
              </w:rPr>
            </w:pPr>
          </w:p>
          <w:p w14:paraId="2EC57C6F" w14:textId="63471E46" w:rsidR="008A6822" w:rsidRPr="008A6822" w:rsidRDefault="008A6822" w:rsidP="008A6822">
            <w:pPr>
              <w:widowControl w:val="0"/>
              <w:autoSpaceDE w:val="0"/>
              <w:autoSpaceDN w:val="0"/>
              <w:rPr>
                <w:rFonts w:eastAsia="Tahoma"/>
                <w:bCs/>
                <w:lang w:bidi="en-US"/>
              </w:rPr>
            </w:pPr>
            <w:r w:rsidRPr="00870E95">
              <w:rPr>
                <w:rFonts w:eastAsia="Tahoma"/>
                <w:bCs/>
                <w:lang w:bidi="en-US"/>
              </w:rPr>
              <w:t>Recorded Remarks:</w:t>
            </w:r>
            <w:r>
              <w:rPr>
                <w:rFonts w:eastAsia="Tahoma"/>
                <w:bCs/>
                <w:lang w:bidi="en-US"/>
              </w:rPr>
              <w:t xml:space="preserve"> </w:t>
            </w:r>
            <w:r w:rsidRPr="008A6822">
              <w:rPr>
                <w:rFonts w:eastAsia="Tahoma"/>
                <w:bCs/>
                <w:lang w:bidi="en-US"/>
              </w:rPr>
              <w:t>Jane Fraser, CEO, Citigroup</w:t>
            </w:r>
          </w:p>
          <w:p w14:paraId="7178B346" w14:textId="77777777" w:rsidR="008A6822" w:rsidRDefault="008A6822">
            <w:pPr>
              <w:widowControl w:val="0"/>
              <w:autoSpaceDE w:val="0"/>
              <w:autoSpaceDN w:val="0"/>
              <w:rPr>
                <w:rFonts w:eastAsia="Tahoma"/>
                <w:bCs/>
                <w:lang w:bidi="en-US"/>
              </w:rPr>
            </w:pPr>
          </w:p>
          <w:p w14:paraId="1049121C" w14:textId="44A01C39" w:rsidR="00227DC2" w:rsidRPr="00EF647C" w:rsidRDefault="00227DC2">
            <w:pPr>
              <w:widowControl w:val="0"/>
              <w:autoSpaceDE w:val="0"/>
              <w:autoSpaceDN w:val="0"/>
              <w:jc w:val="center"/>
              <w:rPr>
                <w:rFonts w:eastAsia="Tahoma"/>
                <w:bCs/>
                <w:sz w:val="22"/>
                <w:szCs w:val="22"/>
                <w:lang w:bidi="en-US"/>
              </w:rPr>
            </w:pPr>
            <w:r w:rsidRPr="00EF647C">
              <w:rPr>
                <w:rFonts w:eastAsia="Tahoma"/>
                <w:bCs/>
                <w:sz w:val="22"/>
                <w:szCs w:val="22"/>
                <w:lang w:bidi="en-US"/>
              </w:rPr>
              <w:t>3:</w:t>
            </w:r>
            <w:r w:rsidR="00486E43">
              <w:rPr>
                <w:rFonts w:eastAsia="Tahoma"/>
                <w:bCs/>
                <w:sz w:val="22"/>
                <w:szCs w:val="22"/>
                <w:lang w:bidi="en-US"/>
              </w:rPr>
              <w:t>4</w:t>
            </w:r>
            <w:r w:rsidRPr="00EF647C">
              <w:rPr>
                <w:rFonts w:eastAsia="Tahoma"/>
                <w:bCs/>
                <w:sz w:val="22"/>
                <w:szCs w:val="22"/>
                <w:lang w:bidi="en-US"/>
              </w:rPr>
              <w:t>0pm – 4:</w:t>
            </w:r>
            <w:r w:rsidR="0084499B">
              <w:rPr>
                <w:rFonts w:eastAsia="Tahoma"/>
                <w:bCs/>
                <w:sz w:val="22"/>
                <w:szCs w:val="22"/>
                <w:lang w:bidi="en-US"/>
              </w:rPr>
              <w:t>15</w:t>
            </w:r>
            <w:r w:rsidRPr="00EF647C">
              <w:rPr>
                <w:rFonts w:eastAsia="Tahoma"/>
                <w:bCs/>
                <w:sz w:val="22"/>
                <w:szCs w:val="22"/>
                <w:lang w:bidi="en-US"/>
              </w:rPr>
              <w:t>pm: Attend First Breakout Group of Choice</w:t>
            </w:r>
          </w:p>
          <w:p w14:paraId="5E487E2F" w14:textId="30AFA5F3" w:rsidR="00227DC2" w:rsidRPr="00EF647C" w:rsidRDefault="00227DC2">
            <w:pPr>
              <w:widowControl w:val="0"/>
              <w:autoSpaceDE w:val="0"/>
              <w:autoSpaceDN w:val="0"/>
              <w:jc w:val="center"/>
              <w:rPr>
                <w:rFonts w:eastAsia="Tahoma"/>
                <w:bCs/>
                <w:sz w:val="22"/>
                <w:szCs w:val="22"/>
                <w:lang w:bidi="en-US"/>
              </w:rPr>
            </w:pPr>
            <w:r w:rsidRPr="00EF647C">
              <w:rPr>
                <w:rFonts w:eastAsia="Tahoma"/>
                <w:bCs/>
                <w:sz w:val="22"/>
                <w:szCs w:val="22"/>
                <w:lang w:bidi="en-US"/>
              </w:rPr>
              <w:t>4:</w:t>
            </w:r>
            <w:r w:rsidR="00EE1474">
              <w:rPr>
                <w:rFonts w:eastAsia="Tahoma"/>
                <w:bCs/>
                <w:sz w:val="22"/>
                <w:szCs w:val="22"/>
                <w:lang w:bidi="en-US"/>
              </w:rPr>
              <w:t>25</w:t>
            </w:r>
            <w:r w:rsidRPr="00EF647C">
              <w:rPr>
                <w:rFonts w:eastAsia="Tahoma"/>
                <w:bCs/>
                <w:sz w:val="22"/>
                <w:szCs w:val="22"/>
                <w:lang w:bidi="en-US"/>
              </w:rPr>
              <w:t>pm – 5:00pm: Attend Second Breakout Group of Choice</w:t>
            </w:r>
          </w:p>
          <w:p w14:paraId="1E1DABE4" w14:textId="77777777" w:rsidR="00227DC2" w:rsidRPr="00CE59AE" w:rsidRDefault="00227DC2">
            <w:pPr>
              <w:widowControl w:val="0"/>
              <w:autoSpaceDE w:val="0"/>
              <w:autoSpaceDN w:val="0"/>
              <w:rPr>
                <w:rFonts w:eastAsia="Tahoma"/>
                <w:bCs/>
                <w:lang w:bidi="en-US"/>
              </w:rPr>
            </w:pPr>
          </w:p>
          <w:p w14:paraId="30FDE8F1" w14:textId="77777777" w:rsidR="00264187" w:rsidRDefault="00227DC2" w:rsidP="00264187">
            <w:pPr>
              <w:pStyle w:val="ListParagraph"/>
              <w:widowControl w:val="0"/>
              <w:numPr>
                <w:ilvl w:val="0"/>
                <w:numId w:val="6"/>
              </w:numPr>
              <w:autoSpaceDE w:val="0"/>
              <w:autoSpaceDN w:val="0"/>
              <w:rPr>
                <w:rFonts w:eastAsia="Tahoma"/>
                <w:lang w:bidi="en-US"/>
              </w:rPr>
            </w:pPr>
            <w:r w:rsidRPr="00CE75EF">
              <w:rPr>
                <w:rFonts w:eastAsia="Tahoma"/>
                <w:lang w:bidi="en-US"/>
              </w:rPr>
              <w:t>Climate Products &amp; PACE Financing: Why You Should Care</w:t>
            </w:r>
          </w:p>
          <w:p w14:paraId="52DAB038" w14:textId="66515D38" w:rsidR="00677333" w:rsidRPr="00116B98" w:rsidRDefault="00210030" w:rsidP="00116B98">
            <w:pPr>
              <w:pStyle w:val="ListParagraph"/>
              <w:widowControl w:val="0"/>
              <w:autoSpaceDE w:val="0"/>
              <w:autoSpaceDN w:val="0"/>
              <w:ind w:left="360"/>
              <w:rPr>
                <w:rFonts w:eastAsia="Tahoma"/>
                <w:lang w:bidi="en-US"/>
              </w:rPr>
            </w:pPr>
            <w:r>
              <w:rPr>
                <w:rFonts w:eastAsia="Tahoma"/>
                <w:lang w:bidi="en-US"/>
              </w:rPr>
              <w:t xml:space="preserve">Hear from experts and MDIs on climate products, PACE Financing and how to leverage EPA Greenhouse Gas Reduction Funds. </w:t>
            </w:r>
          </w:p>
          <w:p w14:paraId="1277E12F" w14:textId="77777777" w:rsidR="00227DC2" w:rsidRDefault="00227DC2">
            <w:pPr>
              <w:pStyle w:val="ListParagraph"/>
              <w:widowControl w:val="0"/>
              <w:numPr>
                <w:ilvl w:val="1"/>
                <w:numId w:val="6"/>
              </w:numPr>
              <w:autoSpaceDE w:val="0"/>
              <w:autoSpaceDN w:val="0"/>
              <w:rPr>
                <w:rFonts w:eastAsia="Tahoma"/>
                <w:lang w:bidi="en-US"/>
              </w:rPr>
            </w:pPr>
            <w:r w:rsidRPr="4C9C6E00">
              <w:rPr>
                <w:rFonts w:eastAsia="Tahoma"/>
                <w:lang w:bidi="en-US"/>
              </w:rPr>
              <w:t>Bill Peterson, Director of Climate Lending, Amalgamated Bank</w:t>
            </w:r>
          </w:p>
          <w:p w14:paraId="1C0674F5" w14:textId="77777777" w:rsidR="00227DC2" w:rsidRDefault="00227DC2">
            <w:pPr>
              <w:pStyle w:val="ListParagraph"/>
              <w:widowControl w:val="0"/>
              <w:numPr>
                <w:ilvl w:val="1"/>
                <w:numId w:val="6"/>
              </w:numPr>
              <w:autoSpaceDE w:val="0"/>
              <w:autoSpaceDN w:val="0"/>
              <w:rPr>
                <w:rFonts w:eastAsia="Tahoma"/>
                <w:lang w:bidi="en-US"/>
              </w:rPr>
            </w:pPr>
            <w:r>
              <w:rPr>
                <w:rFonts w:eastAsia="Tahoma"/>
                <w:lang w:bidi="en-US"/>
              </w:rPr>
              <w:t>Reggie Webber, Chief Credit Officer, Optus Bank</w:t>
            </w:r>
          </w:p>
          <w:p w14:paraId="3EC1AD47" w14:textId="77777777" w:rsidR="00227DC2" w:rsidRPr="00A60FE2" w:rsidRDefault="00227DC2">
            <w:pPr>
              <w:pStyle w:val="ListParagraph"/>
              <w:widowControl w:val="0"/>
              <w:numPr>
                <w:ilvl w:val="1"/>
                <w:numId w:val="6"/>
              </w:numPr>
              <w:autoSpaceDE w:val="0"/>
              <w:autoSpaceDN w:val="0"/>
              <w:rPr>
                <w:rFonts w:eastAsia="Tahoma"/>
                <w:lang w:bidi="en-US"/>
              </w:rPr>
            </w:pPr>
            <w:r w:rsidRPr="00A60FE2">
              <w:rPr>
                <w:rFonts w:eastAsia="Tahoma"/>
                <w:lang w:bidi="en-US"/>
              </w:rPr>
              <w:t>Amir Kirkwood, CEO, Justice Climate Fund</w:t>
            </w:r>
          </w:p>
          <w:p w14:paraId="34B561D1" w14:textId="77777777" w:rsidR="00227DC2" w:rsidRPr="001E58C4" w:rsidRDefault="00227DC2" w:rsidP="001E58C4">
            <w:pPr>
              <w:widowControl w:val="0"/>
              <w:autoSpaceDE w:val="0"/>
              <w:autoSpaceDN w:val="0"/>
              <w:rPr>
                <w:rFonts w:eastAsia="Tahoma"/>
                <w:highlight w:val="yellow"/>
                <w:lang w:bidi="en-US"/>
              </w:rPr>
            </w:pPr>
          </w:p>
          <w:p w14:paraId="523C9707" w14:textId="77777777" w:rsidR="00D260B8" w:rsidRPr="00F33C15" w:rsidRDefault="00D260B8" w:rsidP="00D260B8">
            <w:pPr>
              <w:pStyle w:val="ListParagraph"/>
              <w:widowControl w:val="0"/>
              <w:numPr>
                <w:ilvl w:val="0"/>
                <w:numId w:val="6"/>
              </w:numPr>
              <w:autoSpaceDE w:val="0"/>
              <w:autoSpaceDN w:val="0"/>
              <w:rPr>
                <w:rFonts w:eastAsia="Tahoma"/>
                <w:lang w:bidi="en-US"/>
              </w:rPr>
            </w:pPr>
            <w:r w:rsidRPr="743F341F">
              <w:rPr>
                <w:rFonts w:eastAsia="Tahoma"/>
                <w:lang w:bidi="en-US"/>
              </w:rPr>
              <w:t>Cyber Securit</w:t>
            </w:r>
            <w:r>
              <w:rPr>
                <w:rFonts w:eastAsia="Tahoma"/>
                <w:lang w:bidi="en-US"/>
              </w:rPr>
              <w:t xml:space="preserve">y, </w:t>
            </w:r>
            <w:r w:rsidRPr="743F341F">
              <w:rPr>
                <w:rFonts w:eastAsia="Tahoma"/>
                <w:lang w:bidi="en-US"/>
              </w:rPr>
              <w:t>Risk Management</w:t>
            </w:r>
            <w:r>
              <w:rPr>
                <w:rFonts w:eastAsia="Tahoma"/>
                <w:lang w:bidi="en-US"/>
              </w:rPr>
              <w:t xml:space="preserve"> &amp; Digitization</w:t>
            </w:r>
            <w:r w:rsidRPr="743F341F">
              <w:rPr>
                <w:rFonts w:eastAsia="Tahoma"/>
                <w:lang w:bidi="en-US"/>
              </w:rPr>
              <w:t>: Keeping Your Data and Customers Safe</w:t>
            </w:r>
          </w:p>
          <w:p w14:paraId="797AD3D0" w14:textId="77777777" w:rsidR="00D260B8" w:rsidRPr="00116B98" w:rsidRDefault="00D260B8" w:rsidP="00D260B8">
            <w:pPr>
              <w:pStyle w:val="ListParagraph"/>
              <w:widowControl w:val="0"/>
              <w:autoSpaceDE w:val="0"/>
              <w:autoSpaceDN w:val="0"/>
              <w:ind w:left="360"/>
              <w:rPr>
                <w:rFonts w:eastAsia="Tahoma"/>
                <w:lang w:bidi="en-US"/>
              </w:rPr>
            </w:pPr>
            <w:r>
              <w:rPr>
                <w:rFonts w:eastAsia="Tahoma"/>
                <w:lang w:bidi="en-US"/>
              </w:rPr>
              <w:t>Gain</w:t>
            </w:r>
            <w:r w:rsidRPr="00C94AB3">
              <w:rPr>
                <w:rFonts w:eastAsia="Tahoma"/>
                <w:lang w:bidi="en-US"/>
              </w:rPr>
              <w:t xml:space="preserve"> insights </w:t>
            </w:r>
            <w:r>
              <w:rPr>
                <w:rFonts w:eastAsia="Tahoma"/>
                <w:lang w:bidi="en-US"/>
              </w:rPr>
              <w:t xml:space="preserve">and actionable strategies </w:t>
            </w:r>
            <w:r w:rsidRPr="00C94AB3">
              <w:rPr>
                <w:rFonts w:eastAsia="Tahoma"/>
                <w:lang w:bidi="en-US"/>
              </w:rPr>
              <w:t xml:space="preserve">on protecting customer data, fraud trends, ransomware attacks, managing third-party risk, and </w:t>
            </w:r>
            <w:r>
              <w:rPr>
                <w:rFonts w:eastAsia="Tahoma"/>
                <w:lang w:bidi="en-US"/>
              </w:rPr>
              <w:t>more so you can</w:t>
            </w:r>
            <w:r w:rsidRPr="00C94AB3">
              <w:rPr>
                <w:rFonts w:eastAsia="Tahoma"/>
                <w:lang w:bidi="en-US"/>
              </w:rPr>
              <w:t xml:space="preserve"> stay ahead of emerging threats. </w:t>
            </w:r>
          </w:p>
          <w:p w14:paraId="781CBE75" w14:textId="6CB8FEF6" w:rsidR="00D260B8" w:rsidRDefault="0023267F" w:rsidP="00D260B8">
            <w:pPr>
              <w:pStyle w:val="ListParagraph"/>
              <w:widowControl w:val="0"/>
              <w:numPr>
                <w:ilvl w:val="1"/>
                <w:numId w:val="6"/>
              </w:numPr>
              <w:autoSpaceDE w:val="0"/>
              <w:autoSpaceDN w:val="0"/>
              <w:rPr>
                <w:rFonts w:eastAsia="Tahoma"/>
                <w:lang w:bidi="en-US"/>
              </w:rPr>
            </w:pPr>
            <w:r>
              <w:rPr>
                <w:rFonts w:eastAsia="Tahoma"/>
                <w:lang w:bidi="en-US"/>
              </w:rPr>
              <w:t>Jordan Fuhr,</w:t>
            </w:r>
            <w:r w:rsidR="00A70AA0">
              <w:rPr>
                <w:rFonts w:eastAsia="Tahoma"/>
                <w:lang w:bidi="en-US"/>
              </w:rPr>
              <w:t xml:space="preserve"> Executive Director,</w:t>
            </w:r>
            <w:r w:rsidR="00D260B8">
              <w:rPr>
                <w:rFonts w:eastAsia="Tahoma"/>
                <w:lang w:bidi="en-US"/>
              </w:rPr>
              <w:t xml:space="preserve"> Wells Fargo</w:t>
            </w:r>
          </w:p>
          <w:p w14:paraId="01C37DED" w14:textId="77777777" w:rsidR="00D260B8" w:rsidRDefault="00D260B8" w:rsidP="00D260B8">
            <w:pPr>
              <w:pStyle w:val="ListParagraph"/>
              <w:widowControl w:val="0"/>
              <w:numPr>
                <w:ilvl w:val="1"/>
                <w:numId w:val="6"/>
              </w:numPr>
              <w:autoSpaceDE w:val="0"/>
              <w:autoSpaceDN w:val="0"/>
              <w:rPr>
                <w:rFonts w:eastAsia="Tahoma"/>
                <w:lang w:bidi="en-US"/>
              </w:rPr>
            </w:pPr>
            <w:r w:rsidRPr="004647B9">
              <w:rPr>
                <w:rFonts w:eastAsia="Tahoma"/>
                <w:lang w:bidi="en-US"/>
              </w:rPr>
              <w:t>Heather Carey</w:t>
            </w:r>
            <w:r>
              <w:rPr>
                <w:rFonts w:eastAsia="Tahoma"/>
                <w:lang w:bidi="en-US"/>
              </w:rPr>
              <w:t>, Director of Client Services, FICO</w:t>
            </w:r>
          </w:p>
          <w:p w14:paraId="215B9A56" w14:textId="77777777" w:rsidR="00D260B8" w:rsidRDefault="00D260B8" w:rsidP="00D260B8">
            <w:pPr>
              <w:pStyle w:val="ListParagraph"/>
              <w:widowControl w:val="0"/>
              <w:autoSpaceDE w:val="0"/>
              <w:autoSpaceDN w:val="0"/>
              <w:ind w:left="360"/>
              <w:rPr>
                <w:rFonts w:eastAsia="Tahoma"/>
                <w:lang w:bidi="en-US"/>
              </w:rPr>
            </w:pPr>
          </w:p>
          <w:p w14:paraId="6CC6FE61" w14:textId="436F56A4" w:rsidR="00C71E1A" w:rsidRDefault="00C71E1A" w:rsidP="00C71E1A">
            <w:pPr>
              <w:pStyle w:val="ListParagraph"/>
              <w:widowControl w:val="0"/>
              <w:numPr>
                <w:ilvl w:val="0"/>
                <w:numId w:val="6"/>
              </w:numPr>
              <w:autoSpaceDE w:val="0"/>
              <w:autoSpaceDN w:val="0"/>
              <w:rPr>
                <w:rFonts w:eastAsia="Tahoma"/>
                <w:lang w:bidi="en-US"/>
              </w:rPr>
            </w:pPr>
            <w:r w:rsidRPr="00CE75EF">
              <w:rPr>
                <w:rFonts w:eastAsia="Tahoma"/>
                <w:lang w:bidi="en-US"/>
              </w:rPr>
              <w:t>The Current State of M&amp;A Activity: What to Be Prepared For</w:t>
            </w:r>
          </w:p>
          <w:p w14:paraId="2919BBD0" w14:textId="77777777" w:rsidR="00C71E1A" w:rsidRPr="007337D8" w:rsidRDefault="00C71E1A" w:rsidP="00C71E1A">
            <w:pPr>
              <w:pStyle w:val="ListParagraph"/>
              <w:widowControl w:val="0"/>
              <w:autoSpaceDE w:val="0"/>
              <w:autoSpaceDN w:val="0"/>
              <w:ind w:left="360"/>
              <w:rPr>
                <w:rFonts w:eastAsia="Tahoma"/>
                <w:lang w:bidi="en-US"/>
              </w:rPr>
            </w:pPr>
            <w:r w:rsidRPr="00210030">
              <w:rPr>
                <w:rFonts w:eastAsia="Tahoma"/>
                <w:lang w:bidi="en-US"/>
              </w:rPr>
              <w:t xml:space="preserve">Hear from experts and MDIs on the climate around M&amp;A activity for community banks and the impact on your bank if you buy or sale. </w:t>
            </w:r>
          </w:p>
          <w:p w14:paraId="5B46D5AE" w14:textId="77777777" w:rsidR="00C71E1A" w:rsidRDefault="00C71E1A" w:rsidP="00C71E1A">
            <w:pPr>
              <w:pStyle w:val="ListParagraph"/>
              <w:widowControl w:val="0"/>
              <w:numPr>
                <w:ilvl w:val="0"/>
                <w:numId w:val="7"/>
              </w:numPr>
              <w:autoSpaceDE w:val="0"/>
              <w:autoSpaceDN w:val="0"/>
              <w:rPr>
                <w:rFonts w:eastAsia="Tahoma"/>
                <w:lang w:bidi="en-US"/>
              </w:rPr>
            </w:pPr>
            <w:r>
              <w:rPr>
                <w:rFonts w:eastAsia="Tahoma"/>
                <w:lang w:bidi="en-US"/>
              </w:rPr>
              <w:t>Jarryd Anderson, Partner, Paul Weiss</w:t>
            </w:r>
          </w:p>
          <w:p w14:paraId="47805A1D" w14:textId="77777777" w:rsidR="00C71E1A" w:rsidRPr="007261EB" w:rsidRDefault="00C71E1A" w:rsidP="00C71E1A">
            <w:pPr>
              <w:pStyle w:val="ListParagraph"/>
              <w:widowControl w:val="0"/>
              <w:numPr>
                <w:ilvl w:val="0"/>
                <w:numId w:val="7"/>
              </w:numPr>
              <w:autoSpaceDE w:val="0"/>
              <w:autoSpaceDN w:val="0"/>
              <w:rPr>
                <w:rFonts w:eastAsia="Tahoma"/>
                <w:lang w:bidi="en-US"/>
              </w:rPr>
            </w:pPr>
            <w:r w:rsidRPr="007261EB">
              <w:rPr>
                <w:rFonts w:eastAsia="Tahoma"/>
                <w:lang w:bidi="en-US"/>
              </w:rPr>
              <w:t xml:space="preserve">Dom Mjartan, Vice Chair, Optus Bank </w:t>
            </w:r>
          </w:p>
          <w:p w14:paraId="220DE593" w14:textId="77777777" w:rsidR="00C71E1A" w:rsidRDefault="00C71E1A" w:rsidP="00C71E1A">
            <w:pPr>
              <w:pStyle w:val="ListParagraph"/>
              <w:widowControl w:val="0"/>
              <w:numPr>
                <w:ilvl w:val="0"/>
                <w:numId w:val="7"/>
              </w:numPr>
              <w:autoSpaceDE w:val="0"/>
              <w:autoSpaceDN w:val="0"/>
              <w:rPr>
                <w:rFonts w:eastAsia="Tahoma"/>
                <w:lang w:bidi="en-US"/>
              </w:rPr>
            </w:pPr>
            <w:r w:rsidRPr="007261EB">
              <w:rPr>
                <w:rFonts w:eastAsia="Tahoma"/>
                <w:lang w:bidi="en-US"/>
              </w:rPr>
              <w:t xml:space="preserve">Carlos Naudon, </w:t>
            </w:r>
            <w:r>
              <w:rPr>
                <w:rFonts w:eastAsia="Tahoma"/>
                <w:lang w:bidi="en-US"/>
              </w:rPr>
              <w:t xml:space="preserve">President &amp; </w:t>
            </w:r>
            <w:r w:rsidRPr="007261EB">
              <w:rPr>
                <w:rFonts w:eastAsia="Tahoma"/>
                <w:lang w:bidi="en-US"/>
              </w:rPr>
              <w:t>CEO, Ponce Bank</w:t>
            </w:r>
          </w:p>
          <w:p w14:paraId="49C46C6E" w14:textId="57EC616A" w:rsidR="00227DC2" w:rsidRPr="00D260B8" w:rsidRDefault="00227DC2" w:rsidP="00693F76">
            <w:pPr>
              <w:pStyle w:val="ListParagraph"/>
              <w:widowControl w:val="0"/>
              <w:autoSpaceDE w:val="0"/>
              <w:autoSpaceDN w:val="0"/>
              <w:rPr>
                <w:rFonts w:eastAsia="Tahoma"/>
                <w:lang w:bidi="en-US"/>
              </w:rPr>
            </w:pPr>
          </w:p>
        </w:tc>
      </w:tr>
      <w:tr w:rsidR="00227DC2" w:rsidRPr="00C10FD5" w14:paraId="162F547F" w14:textId="77777777" w:rsidTr="00E47ED8">
        <w:trPr>
          <w:trHeight w:val="431"/>
        </w:trPr>
        <w:tc>
          <w:tcPr>
            <w:tcW w:w="2260" w:type="dxa"/>
            <w:gridSpan w:val="2"/>
            <w:shd w:val="clear" w:color="auto" w:fill="auto"/>
          </w:tcPr>
          <w:p w14:paraId="557413F8" w14:textId="77777777" w:rsidR="00227DC2" w:rsidRDefault="00227DC2">
            <w:pPr>
              <w:widowControl w:val="0"/>
              <w:autoSpaceDE w:val="0"/>
              <w:autoSpaceDN w:val="0"/>
              <w:rPr>
                <w:rFonts w:eastAsia="Tahoma"/>
                <w:bCs/>
                <w:lang w:bidi="en-US"/>
              </w:rPr>
            </w:pPr>
            <w:r w:rsidRPr="00733915">
              <w:rPr>
                <w:rFonts w:eastAsia="Tahoma"/>
                <w:bCs/>
                <w:lang w:bidi="en-US"/>
              </w:rPr>
              <w:t>5:00pm – 7:00pm</w:t>
            </w:r>
          </w:p>
          <w:p w14:paraId="0123B01C" w14:textId="4BFC6E65" w:rsidR="00F33C15" w:rsidRPr="00F33C15" w:rsidRDefault="00F33C15">
            <w:pPr>
              <w:widowControl w:val="0"/>
              <w:autoSpaceDE w:val="0"/>
              <w:autoSpaceDN w:val="0"/>
              <w:rPr>
                <w:rFonts w:eastAsia="Tahoma"/>
                <w:bCs/>
                <w:i/>
                <w:iCs/>
                <w:lang w:bidi="en-US"/>
              </w:rPr>
            </w:pPr>
            <w:r>
              <w:rPr>
                <w:rFonts w:eastAsia="Tahoma"/>
                <w:bCs/>
                <w:i/>
                <w:iCs/>
                <w:lang w:bidi="en-US"/>
              </w:rPr>
              <w:t>Sapphire</w:t>
            </w:r>
          </w:p>
          <w:p w14:paraId="612EE217" w14:textId="77777777" w:rsidR="00227DC2" w:rsidRPr="00733915" w:rsidRDefault="00227DC2">
            <w:pPr>
              <w:widowControl w:val="0"/>
              <w:autoSpaceDE w:val="0"/>
              <w:autoSpaceDN w:val="0"/>
              <w:ind w:left="172"/>
              <w:rPr>
                <w:rFonts w:eastAsia="Tahoma"/>
                <w:bCs/>
                <w:lang w:bidi="en-US"/>
              </w:rPr>
            </w:pPr>
          </w:p>
        </w:tc>
        <w:tc>
          <w:tcPr>
            <w:tcW w:w="7294" w:type="dxa"/>
            <w:shd w:val="clear" w:color="auto" w:fill="auto"/>
          </w:tcPr>
          <w:p w14:paraId="5EA473C1" w14:textId="77777777" w:rsidR="00227DC2" w:rsidRPr="00736F8D" w:rsidRDefault="00227DC2">
            <w:pPr>
              <w:widowControl w:val="0"/>
              <w:autoSpaceDE w:val="0"/>
              <w:autoSpaceDN w:val="0"/>
              <w:rPr>
                <w:rFonts w:eastAsia="Tahoma"/>
                <w:bCs/>
                <w:lang w:bidi="en-US"/>
              </w:rPr>
            </w:pPr>
            <w:r>
              <w:rPr>
                <w:rFonts w:eastAsia="Tahoma"/>
                <w:bCs/>
                <w:lang w:bidi="en-US"/>
              </w:rPr>
              <w:t xml:space="preserve">Welcome </w:t>
            </w:r>
            <w:r w:rsidRPr="00733915">
              <w:rPr>
                <w:rFonts w:eastAsia="Tahoma"/>
                <w:bCs/>
                <w:lang w:bidi="en-US"/>
              </w:rPr>
              <w:t>Reception</w:t>
            </w:r>
            <w:r>
              <w:rPr>
                <w:rFonts w:eastAsia="Tahoma"/>
                <w:bCs/>
                <w:lang w:bidi="en-US"/>
              </w:rPr>
              <w:t>: Celebrating Legacy</w:t>
            </w:r>
          </w:p>
          <w:p w14:paraId="65F9A66D" w14:textId="77777777" w:rsidR="00227DC2" w:rsidRPr="00736F8D" w:rsidRDefault="00227DC2">
            <w:pPr>
              <w:widowControl w:val="0"/>
              <w:autoSpaceDE w:val="0"/>
              <w:autoSpaceDN w:val="0"/>
              <w:rPr>
                <w:rFonts w:eastAsia="Tahoma"/>
                <w:bCs/>
                <w:lang w:bidi="en-US"/>
              </w:rPr>
            </w:pPr>
          </w:p>
          <w:p w14:paraId="35729258" w14:textId="77777777" w:rsidR="00227DC2" w:rsidRDefault="00227DC2">
            <w:pPr>
              <w:widowControl w:val="0"/>
              <w:autoSpaceDE w:val="0"/>
              <w:autoSpaceDN w:val="0"/>
              <w:rPr>
                <w:rFonts w:eastAsia="Tahoma"/>
                <w:bCs/>
                <w:lang w:bidi="en-US"/>
              </w:rPr>
            </w:pPr>
            <w:r>
              <w:rPr>
                <w:rFonts w:eastAsia="Tahoma"/>
                <w:bCs/>
                <w:lang w:bidi="en-US"/>
              </w:rPr>
              <w:t xml:space="preserve">Remarks: </w:t>
            </w:r>
          </w:p>
          <w:p w14:paraId="0764FF48" w14:textId="77777777" w:rsidR="00227DC2" w:rsidRPr="00E604B4" w:rsidRDefault="00227DC2" w:rsidP="00D341D7">
            <w:pPr>
              <w:pStyle w:val="ListParagraph"/>
              <w:widowControl w:val="0"/>
              <w:numPr>
                <w:ilvl w:val="0"/>
                <w:numId w:val="18"/>
              </w:numPr>
              <w:autoSpaceDE w:val="0"/>
              <w:autoSpaceDN w:val="0"/>
              <w:rPr>
                <w:rFonts w:eastAsia="Tahoma"/>
                <w:bCs/>
                <w:lang w:bidi="en-US"/>
              </w:rPr>
            </w:pPr>
            <w:r w:rsidRPr="00E604B4">
              <w:rPr>
                <w:rFonts w:eastAsia="Tahoma"/>
                <w:bCs/>
                <w:lang w:bidi="en-US"/>
              </w:rPr>
              <w:t xml:space="preserve">Cedric Richmond, Former Congressman </w:t>
            </w:r>
            <w:r>
              <w:rPr>
                <w:rFonts w:eastAsia="Tahoma"/>
                <w:bCs/>
                <w:lang w:bidi="en-US"/>
              </w:rPr>
              <w:t>&amp;</w:t>
            </w:r>
            <w:r w:rsidRPr="00E604B4">
              <w:rPr>
                <w:rFonts w:eastAsia="Tahoma"/>
                <w:bCs/>
                <w:lang w:bidi="en-US"/>
              </w:rPr>
              <w:t xml:space="preserve"> DNC Senior Advisor</w:t>
            </w:r>
          </w:p>
          <w:p w14:paraId="48A2214E" w14:textId="77777777" w:rsidR="00227DC2" w:rsidRPr="00517EBF" w:rsidRDefault="00227DC2" w:rsidP="00D341D7">
            <w:pPr>
              <w:pStyle w:val="ListParagraph"/>
              <w:widowControl w:val="0"/>
              <w:numPr>
                <w:ilvl w:val="0"/>
                <w:numId w:val="18"/>
              </w:numPr>
              <w:autoSpaceDE w:val="0"/>
              <w:autoSpaceDN w:val="0"/>
              <w:rPr>
                <w:rFonts w:eastAsia="Tahoma"/>
                <w:bCs/>
                <w:lang w:bidi="en-US"/>
              </w:rPr>
            </w:pPr>
            <w:r w:rsidRPr="00E604B4">
              <w:rPr>
                <w:rFonts w:eastAsia="Tahoma"/>
                <w:bCs/>
                <w:lang w:bidi="en-US"/>
              </w:rPr>
              <w:t>Senator Mark Warner</w:t>
            </w:r>
            <w:r>
              <w:rPr>
                <w:rFonts w:eastAsia="Tahoma"/>
                <w:bCs/>
                <w:lang w:bidi="en-US"/>
              </w:rPr>
              <w:t>, Senate Committee on Banking, Housing &amp; Urban Affairs and Senate Community Development Finance Caucus Co-Chair</w:t>
            </w:r>
          </w:p>
          <w:p w14:paraId="0EE4975D" w14:textId="77777777" w:rsidR="00227DC2" w:rsidRPr="00B760FA" w:rsidRDefault="00227DC2" w:rsidP="00D341D7">
            <w:pPr>
              <w:pStyle w:val="ListParagraph"/>
              <w:widowControl w:val="0"/>
              <w:numPr>
                <w:ilvl w:val="0"/>
                <w:numId w:val="18"/>
              </w:numPr>
              <w:autoSpaceDE w:val="0"/>
              <w:autoSpaceDN w:val="0"/>
              <w:rPr>
                <w:rFonts w:eastAsia="Tahoma"/>
                <w:bCs/>
                <w:lang w:bidi="en-US"/>
              </w:rPr>
            </w:pPr>
            <w:r>
              <w:rPr>
                <w:rFonts w:eastAsia="Tahoma"/>
                <w:bCs/>
                <w:lang w:bidi="en-US"/>
              </w:rPr>
              <w:t xml:space="preserve">Congressman </w:t>
            </w:r>
            <w:r w:rsidRPr="00E604B4">
              <w:rPr>
                <w:rFonts w:eastAsia="Tahoma"/>
                <w:bCs/>
                <w:lang w:bidi="en-US"/>
              </w:rPr>
              <w:t>Glenn Ivey</w:t>
            </w:r>
          </w:p>
          <w:p w14:paraId="728F7F15" w14:textId="77777777" w:rsidR="00227DC2" w:rsidRDefault="00227DC2" w:rsidP="00D341D7">
            <w:pPr>
              <w:pStyle w:val="ListParagraph"/>
              <w:widowControl w:val="0"/>
              <w:numPr>
                <w:ilvl w:val="0"/>
                <w:numId w:val="18"/>
              </w:numPr>
              <w:autoSpaceDE w:val="0"/>
              <w:autoSpaceDN w:val="0"/>
              <w:rPr>
                <w:rFonts w:eastAsia="Tahoma"/>
                <w:bCs/>
                <w:lang w:bidi="en-US"/>
              </w:rPr>
            </w:pPr>
            <w:r>
              <w:rPr>
                <w:rFonts w:eastAsia="Tahoma"/>
                <w:bCs/>
                <w:lang w:bidi="en-US"/>
              </w:rPr>
              <w:t>Alden McDonald, CEO, Liberty Bank &amp; Trust</w:t>
            </w:r>
          </w:p>
          <w:p w14:paraId="060B4098" w14:textId="77777777" w:rsidR="00227DC2" w:rsidRDefault="00227DC2" w:rsidP="00D341D7">
            <w:pPr>
              <w:pStyle w:val="ListParagraph"/>
              <w:widowControl w:val="0"/>
              <w:numPr>
                <w:ilvl w:val="0"/>
                <w:numId w:val="18"/>
              </w:numPr>
              <w:autoSpaceDE w:val="0"/>
              <w:autoSpaceDN w:val="0"/>
              <w:rPr>
                <w:rFonts w:eastAsia="Tahoma"/>
                <w:bCs/>
                <w:lang w:bidi="en-US"/>
              </w:rPr>
            </w:pPr>
            <w:r w:rsidRPr="00C56D2B">
              <w:rPr>
                <w:rFonts w:eastAsia="Tahoma"/>
                <w:bCs/>
                <w:lang w:bidi="en-US"/>
              </w:rPr>
              <w:t>Robert E. James, President &amp; CEO, Carver S</w:t>
            </w:r>
            <w:r>
              <w:rPr>
                <w:rFonts w:eastAsia="Tahoma"/>
                <w:bCs/>
                <w:lang w:bidi="en-US"/>
              </w:rPr>
              <w:t>tate Bank</w:t>
            </w:r>
          </w:p>
          <w:p w14:paraId="78B9B359" w14:textId="77777777" w:rsidR="00227DC2" w:rsidRPr="00C56D2B" w:rsidRDefault="00227DC2">
            <w:pPr>
              <w:widowControl w:val="0"/>
              <w:autoSpaceDE w:val="0"/>
              <w:autoSpaceDN w:val="0"/>
              <w:rPr>
                <w:rFonts w:eastAsia="Tahoma"/>
                <w:bCs/>
                <w:lang w:bidi="en-US"/>
              </w:rPr>
            </w:pPr>
          </w:p>
          <w:p w14:paraId="07225D03" w14:textId="77777777" w:rsidR="00227DC2" w:rsidRDefault="00227DC2">
            <w:pPr>
              <w:widowControl w:val="0"/>
              <w:autoSpaceDE w:val="0"/>
              <w:autoSpaceDN w:val="0"/>
              <w:rPr>
                <w:rFonts w:eastAsia="Tahoma"/>
                <w:bCs/>
                <w:lang w:bidi="en-US"/>
              </w:rPr>
            </w:pPr>
            <w:r>
              <w:rPr>
                <w:rFonts w:eastAsia="Tahoma"/>
                <w:bCs/>
                <w:lang w:bidi="en-US"/>
              </w:rPr>
              <w:t xml:space="preserve">Special Recognition: </w:t>
            </w:r>
          </w:p>
          <w:p w14:paraId="0715EEC2" w14:textId="77777777" w:rsidR="00C92DD3" w:rsidRDefault="00C92DD3" w:rsidP="00D341D7">
            <w:pPr>
              <w:pStyle w:val="ListParagraph"/>
              <w:widowControl w:val="0"/>
              <w:numPr>
                <w:ilvl w:val="0"/>
                <w:numId w:val="18"/>
              </w:numPr>
              <w:autoSpaceDE w:val="0"/>
              <w:autoSpaceDN w:val="0"/>
              <w:rPr>
                <w:rFonts w:eastAsia="Tahoma"/>
                <w:bCs/>
                <w:lang w:bidi="en-US"/>
              </w:rPr>
            </w:pPr>
            <w:r>
              <w:rPr>
                <w:rFonts w:eastAsia="Tahoma"/>
                <w:bCs/>
                <w:lang w:bidi="en-US"/>
              </w:rPr>
              <w:t xml:space="preserve">National Bankers Association &amp; Foundation </w:t>
            </w:r>
            <w:r w:rsidRPr="000D03AD">
              <w:rPr>
                <w:rFonts w:eastAsia="Tahoma"/>
                <w:bCs/>
                <w:lang w:bidi="en-US"/>
              </w:rPr>
              <w:t>Board of Directors</w:t>
            </w:r>
          </w:p>
          <w:p w14:paraId="6F754B16" w14:textId="77777777" w:rsidR="00C92DD3" w:rsidRDefault="00C92DD3" w:rsidP="00D341D7">
            <w:pPr>
              <w:pStyle w:val="ListParagraph"/>
              <w:widowControl w:val="0"/>
              <w:numPr>
                <w:ilvl w:val="0"/>
                <w:numId w:val="18"/>
              </w:numPr>
              <w:autoSpaceDE w:val="0"/>
              <w:autoSpaceDN w:val="0"/>
              <w:rPr>
                <w:rFonts w:eastAsia="Tahoma"/>
                <w:bCs/>
                <w:lang w:bidi="en-US"/>
              </w:rPr>
            </w:pPr>
            <w:r>
              <w:rPr>
                <w:rFonts w:eastAsia="Tahoma"/>
                <w:bCs/>
                <w:lang w:bidi="en-US"/>
              </w:rPr>
              <w:t xml:space="preserve">National Bankers Association </w:t>
            </w:r>
            <w:r w:rsidRPr="000D03AD">
              <w:rPr>
                <w:rFonts w:eastAsia="Tahoma"/>
                <w:bCs/>
                <w:lang w:bidi="en-US"/>
              </w:rPr>
              <w:t>Strategic Advisory Council Members</w:t>
            </w:r>
          </w:p>
          <w:p w14:paraId="01CE7731" w14:textId="77777777" w:rsidR="00C92DD3" w:rsidRPr="000D03AD" w:rsidRDefault="00C92DD3" w:rsidP="00D341D7">
            <w:pPr>
              <w:pStyle w:val="ListParagraph"/>
              <w:widowControl w:val="0"/>
              <w:numPr>
                <w:ilvl w:val="0"/>
                <w:numId w:val="18"/>
              </w:numPr>
              <w:autoSpaceDE w:val="0"/>
              <w:autoSpaceDN w:val="0"/>
              <w:rPr>
                <w:rFonts w:eastAsia="Tahoma"/>
                <w:bCs/>
                <w:lang w:bidi="en-US"/>
              </w:rPr>
            </w:pPr>
            <w:r>
              <w:rPr>
                <w:rFonts w:eastAsia="Tahoma"/>
                <w:bCs/>
                <w:lang w:bidi="en-US"/>
              </w:rPr>
              <w:t>National Bankers Association New</w:t>
            </w:r>
            <w:r w:rsidRPr="000D03AD">
              <w:rPr>
                <w:rFonts w:eastAsia="Tahoma"/>
                <w:bCs/>
                <w:lang w:bidi="en-US"/>
              </w:rPr>
              <w:t xml:space="preserve"> Member Banks </w:t>
            </w:r>
          </w:p>
          <w:p w14:paraId="663EE6F6" w14:textId="77777777" w:rsidR="00227DC2" w:rsidRPr="00C10FD5" w:rsidRDefault="00227DC2">
            <w:pPr>
              <w:widowControl w:val="0"/>
              <w:autoSpaceDE w:val="0"/>
              <w:autoSpaceDN w:val="0"/>
              <w:rPr>
                <w:rFonts w:eastAsia="Tahoma"/>
                <w:bCs/>
                <w:lang w:bidi="en-US"/>
              </w:rPr>
            </w:pPr>
          </w:p>
        </w:tc>
      </w:tr>
      <w:tr w:rsidR="00227DC2" w:rsidRPr="001A1A0F" w14:paraId="4E7543FC" w14:textId="77777777" w:rsidTr="00E47ED8">
        <w:trPr>
          <w:trHeight w:val="593"/>
        </w:trPr>
        <w:tc>
          <w:tcPr>
            <w:tcW w:w="2260" w:type="dxa"/>
            <w:gridSpan w:val="2"/>
            <w:shd w:val="clear" w:color="auto" w:fill="auto"/>
          </w:tcPr>
          <w:p w14:paraId="30C9398B" w14:textId="77777777" w:rsidR="00227DC2" w:rsidRPr="00733915" w:rsidRDefault="00227DC2">
            <w:pPr>
              <w:widowControl w:val="0"/>
              <w:autoSpaceDE w:val="0"/>
              <w:autoSpaceDN w:val="0"/>
              <w:rPr>
                <w:rFonts w:eastAsia="Tahoma"/>
                <w:bCs/>
                <w:lang w:bidi="en-US"/>
              </w:rPr>
            </w:pPr>
            <w:r w:rsidRPr="00733915">
              <w:rPr>
                <w:rFonts w:eastAsia="Tahoma"/>
                <w:bCs/>
                <w:lang w:bidi="en-US"/>
              </w:rPr>
              <w:t>7:00pm – 9:00pm</w:t>
            </w:r>
          </w:p>
        </w:tc>
        <w:tc>
          <w:tcPr>
            <w:tcW w:w="7294" w:type="dxa"/>
            <w:shd w:val="clear" w:color="auto" w:fill="auto"/>
          </w:tcPr>
          <w:p w14:paraId="32B1662F" w14:textId="77777777" w:rsidR="00227DC2" w:rsidRPr="00733915" w:rsidRDefault="00227DC2">
            <w:pPr>
              <w:widowControl w:val="0"/>
              <w:autoSpaceDE w:val="0"/>
              <w:autoSpaceDN w:val="0"/>
              <w:rPr>
                <w:rFonts w:eastAsia="Tahoma"/>
                <w:bCs/>
                <w:lang w:bidi="en-US"/>
              </w:rPr>
            </w:pPr>
            <w:r w:rsidRPr="00733915">
              <w:rPr>
                <w:rFonts w:eastAsia="Tahoma"/>
                <w:bCs/>
                <w:lang w:bidi="en-US"/>
              </w:rPr>
              <w:t>NBA Member CEO Dinner (Invitation Only)</w:t>
            </w:r>
          </w:p>
          <w:p w14:paraId="5AA9E700" w14:textId="77777777" w:rsidR="00227DC2" w:rsidRDefault="00227DC2">
            <w:pPr>
              <w:widowControl w:val="0"/>
              <w:autoSpaceDE w:val="0"/>
              <w:autoSpaceDN w:val="0"/>
              <w:rPr>
                <w:rFonts w:eastAsia="Tahoma"/>
                <w:bCs/>
                <w:i/>
                <w:iCs/>
                <w:lang w:bidi="en-US"/>
              </w:rPr>
            </w:pPr>
            <w:r w:rsidRPr="00733915">
              <w:rPr>
                <w:rFonts w:eastAsia="Tahoma"/>
                <w:bCs/>
                <w:i/>
                <w:iCs/>
                <w:lang w:bidi="en-US"/>
              </w:rPr>
              <w:t>Sponsored by Wells Fargo</w:t>
            </w:r>
          </w:p>
          <w:p w14:paraId="0FEAB5E4" w14:textId="77777777" w:rsidR="00F12E11" w:rsidRDefault="00F12E11">
            <w:pPr>
              <w:widowControl w:val="0"/>
              <w:autoSpaceDE w:val="0"/>
              <w:autoSpaceDN w:val="0"/>
              <w:rPr>
                <w:rFonts w:eastAsia="Tahoma"/>
                <w:bCs/>
                <w:i/>
                <w:iCs/>
                <w:lang w:bidi="en-US"/>
              </w:rPr>
            </w:pPr>
          </w:p>
          <w:p w14:paraId="17A1491C" w14:textId="6215F683" w:rsidR="001A1A0F" w:rsidRPr="00503A2A" w:rsidRDefault="001A1A0F">
            <w:pPr>
              <w:widowControl w:val="0"/>
              <w:autoSpaceDE w:val="0"/>
              <w:autoSpaceDN w:val="0"/>
              <w:rPr>
                <w:rFonts w:eastAsia="Tahoma"/>
                <w:bCs/>
                <w:i/>
                <w:iCs/>
                <w:lang w:bidi="en-US"/>
              </w:rPr>
            </w:pPr>
            <w:r w:rsidRPr="00503A2A">
              <w:rPr>
                <w:rFonts w:eastAsia="Tahoma"/>
                <w:bCs/>
                <w:i/>
                <w:iCs/>
                <w:lang w:bidi="en-US"/>
              </w:rPr>
              <w:t>Charlie Palmer</w:t>
            </w:r>
            <w:r w:rsidR="00F12E11" w:rsidRPr="00503A2A">
              <w:rPr>
                <w:rFonts w:eastAsia="Tahoma"/>
                <w:bCs/>
                <w:i/>
                <w:iCs/>
                <w:lang w:bidi="en-US"/>
              </w:rPr>
              <w:t xml:space="preserve"> Steak</w:t>
            </w:r>
          </w:p>
          <w:p w14:paraId="40F3D0E8" w14:textId="77777777" w:rsidR="00227DC2" w:rsidRDefault="001A1A0F">
            <w:pPr>
              <w:widowControl w:val="0"/>
              <w:autoSpaceDE w:val="0"/>
              <w:autoSpaceDN w:val="0"/>
              <w:rPr>
                <w:rFonts w:eastAsia="Tahoma"/>
                <w:bCs/>
                <w:i/>
                <w:iCs/>
                <w:lang w:val="fr-FR" w:bidi="en-US"/>
              </w:rPr>
            </w:pPr>
            <w:r w:rsidRPr="001A1A0F">
              <w:rPr>
                <w:rFonts w:eastAsia="Tahoma"/>
                <w:bCs/>
                <w:i/>
                <w:iCs/>
                <w:lang w:val="fr-FR" w:bidi="en-US"/>
              </w:rPr>
              <w:t>101 Constitution Avenue, NW</w:t>
            </w:r>
          </w:p>
          <w:p w14:paraId="430FC13E" w14:textId="4E64FA48" w:rsidR="00F12E11" w:rsidRPr="001A1A0F" w:rsidRDefault="00F12E11">
            <w:pPr>
              <w:widowControl w:val="0"/>
              <w:autoSpaceDE w:val="0"/>
              <w:autoSpaceDN w:val="0"/>
              <w:rPr>
                <w:rFonts w:eastAsia="Tahoma"/>
                <w:bCs/>
                <w:i/>
                <w:iCs/>
                <w:lang w:val="fr-FR" w:bidi="en-US"/>
              </w:rPr>
            </w:pPr>
          </w:p>
        </w:tc>
      </w:tr>
      <w:tr w:rsidR="00227DC2" w:rsidRPr="00412F0F" w14:paraId="289E2184" w14:textId="77777777" w:rsidTr="00E47ED8">
        <w:trPr>
          <w:trHeight w:val="908"/>
        </w:trPr>
        <w:tc>
          <w:tcPr>
            <w:tcW w:w="9554" w:type="dxa"/>
            <w:gridSpan w:val="3"/>
            <w:shd w:val="clear" w:color="auto" w:fill="auto"/>
            <w:vAlign w:val="center"/>
          </w:tcPr>
          <w:p w14:paraId="20EB6E41" w14:textId="77777777" w:rsidR="006141AD" w:rsidRPr="00733915" w:rsidRDefault="006141AD" w:rsidP="006141AD">
            <w:pPr>
              <w:keepNext/>
              <w:autoSpaceDE w:val="0"/>
              <w:autoSpaceDN w:val="0"/>
              <w:jc w:val="center"/>
              <w:rPr>
                <w:rFonts w:eastAsia="Tahoma"/>
                <w:b/>
                <w:vertAlign w:val="superscript"/>
                <w:lang w:bidi="en-US"/>
              </w:rPr>
            </w:pPr>
            <w:r w:rsidRPr="00733915">
              <w:rPr>
                <w:rFonts w:eastAsia="Tahoma"/>
                <w:b/>
                <w:lang w:bidi="en-US"/>
              </w:rPr>
              <w:t xml:space="preserve">Friday, October </w:t>
            </w:r>
            <w:r>
              <w:rPr>
                <w:rFonts w:eastAsia="Tahoma"/>
                <w:b/>
                <w:lang w:bidi="en-US"/>
              </w:rPr>
              <w:t>11</w:t>
            </w:r>
            <w:r w:rsidRPr="00733915">
              <w:rPr>
                <w:rFonts w:eastAsia="Tahoma"/>
                <w:b/>
                <w:vertAlign w:val="superscript"/>
                <w:lang w:bidi="en-US"/>
              </w:rPr>
              <w:t>th</w:t>
            </w:r>
            <w:r w:rsidRPr="00733915">
              <w:rPr>
                <w:rFonts w:eastAsia="Arial Black"/>
                <w:b/>
                <w:bCs/>
                <w:lang w:bidi="en-US"/>
              </w:rPr>
              <w:t xml:space="preserve"> </w:t>
            </w:r>
          </w:p>
          <w:p w14:paraId="2A2A0211" w14:textId="02F16C30" w:rsidR="00227DC2" w:rsidRPr="00412F0F" w:rsidRDefault="006141AD" w:rsidP="006141AD">
            <w:pPr>
              <w:keepNext/>
              <w:autoSpaceDE w:val="0"/>
              <w:autoSpaceDN w:val="0"/>
              <w:jc w:val="center"/>
              <w:rPr>
                <w:rFonts w:eastAsia="Arial Black"/>
                <w:b/>
                <w:bCs/>
                <w:i/>
                <w:iCs/>
                <w:sz w:val="20"/>
                <w:szCs w:val="20"/>
                <w:lang w:bidi="en-US"/>
              </w:rPr>
            </w:pPr>
            <w:r w:rsidRPr="007D16E0">
              <w:rPr>
                <w:rFonts w:eastAsia="Arial Black"/>
                <w:b/>
                <w:bCs/>
                <w:i/>
                <w:iCs/>
                <w:sz w:val="23"/>
                <w:szCs w:val="23"/>
                <w:lang w:bidi="en-US"/>
              </w:rPr>
              <w:t>Open to All Conference Attendees</w:t>
            </w:r>
          </w:p>
        </w:tc>
      </w:tr>
      <w:tr w:rsidR="00227DC2" w:rsidRPr="00733915" w14:paraId="7F893FBB" w14:textId="77777777" w:rsidTr="00E47ED8">
        <w:trPr>
          <w:trHeight w:val="583"/>
        </w:trPr>
        <w:tc>
          <w:tcPr>
            <w:tcW w:w="2260" w:type="dxa"/>
            <w:gridSpan w:val="2"/>
            <w:shd w:val="clear" w:color="auto" w:fill="auto"/>
          </w:tcPr>
          <w:p w14:paraId="7C7CDCC7" w14:textId="77777777" w:rsidR="00227DC2" w:rsidRDefault="00D97B02">
            <w:pPr>
              <w:widowControl w:val="0"/>
              <w:autoSpaceDE w:val="0"/>
              <w:autoSpaceDN w:val="0"/>
              <w:rPr>
                <w:rFonts w:eastAsia="Tahoma"/>
                <w:lang w:bidi="en-US"/>
              </w:rPr>
            </w:pPr>
            <w:r w:rsidRPr="005F64E4">
              <w:rPr>
                <w:rFonts w:eastAsia="Tahoma"/>
                <w:bCs/>
                <w:lang w:bidi="en-US"/>
              </w:rPr>
              <w:t>8</w:t>
            </w:r>
            <w:r w:rsidR="00227DC2" w:rsidRPr="005F64E4">
              <w:rPr>
                <w:rFonts w:eastAsia="Tahoma"/>
                <w:bCs/>
                <w:lang w:bidi="en-US"/>
              </w:rPr>
              <w:t>:</w:t>
            </w:r>
            <w:r w:rsidR="00792C0C" w:rsidRPr="005F64E4">
              <w:rPr>
                <w:rFonts w:eastAsia="Tahoma"/>
                <w:bCs/>
                <w:lang w:bidi="en-US"/>
              </w:rPr>
              <w:t>0</w:t>
            </w:r>
            <w:r w:rsidR="00227DC2" w:rsidRPr="005F64E4">
              <w:rPr>
                <w:rFonts w:eastAsia="Tahoma"/>
                <w:bCs/>
                <w:lang w:bidi="en-US"/>
              </w:rPr>
              <w:t>0am</w:t>
            </w:r>
            <w:r w:rsidR="00227DC2" w:rsidRPr="005F64E4">
              <w:rPr>
                <w:rFonts w:eastAsia="Tahoma"/>
                <w:lang w:bidi="en-US"/>
              </w:rPr>
              <w:t xml:space="preserve"> – 12:00pm</w:t>
            </w:r>
          </w:p>
          <w:p w14:paraId="0EBC4508" w14:textId="77777777" w:rsidR="00DC0F5D" w:rsidRDefault="00DC0F5D">
            <w:pPr>
              <w:widowControl w:val="0"/>
              <w:autoSpaceDE w:val="0"/>
              <w:autoSpaceDN w:val="0"/>
              <w:rPr>
                <w:rFonts w:eastAsia="Tahoma"/>
                <w:i/>
                <w:iCs/>
                <w:lang w:bidi="en-US"/>
              </w:rPr>
            </w:pPr>
            <w:r>
              <w:rPr>
                <w:rFonts w:eastAsia="Tahoma"/>
                <w:i/>
                <w:iCs/>
                <w:lang w:bidi="en-US"/>
              </w:rPr>
              <w:t>Jewel Foyer</w:t>
            </w:r>
          </w:p>
          <w:p w14:paraId="5578888A" w14:textId="04B0D23B" w:rsidR="00DC0F5D" w:rsidRPr="00DC0F5D" w:rsidRDefault="00DC0F5D">
            <w:pPr>
              <w:widowControl w:val="0"/>
              <w:autoSpaceDE w:val="0"/>
              <w:autoSpaceDN w:val="0"/>
              <w:rPr>
                <w:rFonts w:eastAsia="Tahoma"/>
                <w:bCs/>
                <w:i/>
                <w:iCs/>
                <w:lang w:bidi="en-US"/>
              </w:rPr>
            </w:pPr>
          </w:p>
        </w:tc>
        <w:tc>
          <w:tcPr>
            <w:tcW w:w="7294" w:type="dxa"/>
            <w:shd w:val="clear" w:color="auto" w:fill="auto"/>
          </w:tcPr>
          <w:p w14:paraId="0C1AE9D5" w14:textId="77777777" w:rsidR="00227DC2" w:rsidRPr="005F64E4" w:rsidRDefault="00227DC2">
            <w:pPr>
              <w:keepNext/>
              <w:autoSpaceDE w:val="0"/>
              <w:autoSpaceDN w:val="0"/>
              <w:rPr>
                <w:rFonts w:eastAsia="Tahoma"/>
                <w:bCs/>
                <w:lang w:bidi="en-US"/>
              </w:rPr>
            </w:pPr>
            <w:r w:rsidRPr="005F64E4">
              <w:rPr>
                <w:rFonts w:eastAsia="Tahoma"/>
                <w:bCs/>
                <w:lang w:bidi="en-US"/>
              </w:rPr>
              <w:t>Registration</w:t>
            </w:r>
          </w:p>
        </w:tc>
      </w:tr>
      <w:tr w:rsidR="009A2C78" w:rsidRPr="00733915" w14:paraId="3506A641" w14:textId="77777777" w:rsidTr="00E47ED8">
        <w:trPr>
          <w:trHeight w:val="583"/>
        </w:trPr>
        <w:tc>
          <w:tcPr>
            <w:tcW w:w="2260" w:type="dxa"/>
            <w:gridSpan w:val="2"/>
            <w:shd w:val="clear" w:color="auto" w:fill="auto"/>
          </w:tcPr>
          <w:p w14:paraId="0CE986F0" w14:textId="77777777" w:rsidR="009A2C78" w:rsidRDefault="00D97B02" w:rsidP="009A2C78">
            <w:pPr>
              <w:widowControl w:val="0"/>
              <w:autoSpaceDE w:val="0"/>
              <w:autoSpaceDN w:val="0"/>
              <w:rPr>
                <w:rFonts w:eastAsia="Tahoma"/>
                <w:bCs/>
                <w:lang w:bidi="en-US"/>
              </w:rPr>
            </w:pPr>
            <w:r w:rsidRPr="005F64E4">
              <w:rPr>
                <w:rFonts w:eastAsia="Tahoma"/>
                <w:bCs/>
                <w:lang w:bidi="en-US"/>
              </w:rPr>
              <w:t>8</w:t>
            </w:r>
            <w:r w:rsidR="009A2C78" w:rsidRPr="005F64E4">
              <w:rPr>
                <w:rFonts w:eastAsia="Tahoma"/>
                <w:bCs/>
                <w:lang w:bidi="en-US"/>
              </w:rPr>
              <w:t>:</w:t>
            </w:r>
            <w:r w:rsidR="00792C0C" w:rsidRPr="005F64E4">
              <w:rPr>
                <w:rFonts w:eastAsia="Tahoma"/>
                <w:bCs/>
                <w:lang w:bidi="en-US"/>
              </w:rPr>
              <w:t>0</w:t>
            </w:r>
            <w:r w:rsidR="009A2C78" w:rsidRPr="005F64E4">
              <w:rPr>
                <w:rFonts w:eastAsia="Tahoma"/>
                <w:bCs/>
                <w:lang w:bidi="en-US"/>
              </w:rPr>
              <w:t>0am –</w:t>
            </w:r>
            <w:r w:rsidRPr="005F64E4">
              <w:rPr>
                <w:rFonts w:eastAsia="Tahoma"/>
                <w:bCs/>
                <w:lang w:bidi="en-US"/>
              </w:rPr>
              <w:t>9</w:t>
            </w:r>
            <w:r w:rsidR="009A2C78" w:rsidRPr="005F64E4">
              <w:rPr>
                <w:rFonts w:eastAsia="Tahoma"/>
                <w:bCs/>
                <w:lang w:bidi="en-US"/>
              </w:rPr>
              <w:t>:00</w:t>
            </w:r>
            <w:r w:rsidRPr="005F64E4">
              <w:rPr>
                <w:rFonts w:eastAsia="Tahoma"/>
                <w:bCs/>
                <w:lang w:bidi="en-US"/>
              </w:rPr>
              <w:t>a</w:t>
            </w:r>
            <w:r w:rsidR="009A2C78" w:rsidRPr="005F64E4">
              <w:rPr>
                <w:rFonts w:eastAsia="Tahoma"/>
                <w:bCs/>
                <w:lang w:bidi="en-US"/>
              </w:rPr>
              <w:t>m</w:t>
            </w:r>
          </w:p>
          <w:p w14:paraId="5F18A00F" w14:textId="77777777" w:rsidR="00DC0F5D" w:rsidRDefault="00DC0F5D" w:rsidP="009A2C78">
            <w:pPr>
              <w:widowControl w:val="0"/>
              <w:autoSpaceDE w:val="0"/>
              <w:autoSpaceDN w:val="0"/>
              <w:rPr>
                <w:rFonts w:eastAsia="Tahoma"/>
                <w:bCs/>
                <w:i/>
                <w:iCs/>
                <w:lang w:bidi="en-US"/>
              </w:rPr>
            </w:pPr>
            <w:r>
              <w:rPr>
                <w:rFonts w:eastAsia="Tahoma"/>
                <w:bCs/>
                <w:i/>
                <w:iCs/>
                <w:lang w:bidi="en-US"/>
              </w:rPr>
              <w:t>Crown Ballroom</w:t>
            </w:r>
          </w:p>
          <w:p w14:paraId="5F1857AA" w14:textId="32772647" w:rsidR="00DC0F5D" w:rsidRPr="00DC0F5D" w:rsidRDefault="00DC0F5D" w:rsidP="009A2C78">
            <w:pPr>
              <w:widowControl w:val="0"/>
              <w:autoSpaceDE w:val="0"/>
              <w:autoSpaceDN w:val="0"/>
              <w:rPr>
                <w:rFonts w:eastAsia="Tahoma"/>
                <w:bCs/>
                <w:i/>
                <w:iCs/>
                <w:lang w:bidi="en-US"/>
              </w:rPr>
            </w:pPr>
          </w:p>
        </w:tc>
        <w:tc>
          <w:tcPr>
            <w:tcW w:w="7294" w:type="dxa"/>
            <w:shd w:val="clear" w:color="auto" w:fill="auto"/>
          </w:tcPr>
          <w:p w14:paraId="66329861" w14:textId="77777777" w:rsidR="009A2C78" w:rsidRDefault="009A2C78" w:rsidP="009A2C78">
            <w:pPr>
              <w:keepNext/>
              <w:autoSpaceDE w:val="0"/>
              <w:autoSpaceDN w:val="0"/>
              <w:rPr>
                <w:rFonts w:eastAsia="Tahoma"/>
                <w:bCs/>
                <w:lang w:bidi="en-US"/>
              </w:rPr>
            </w:pPr>
            <w:r w:rsidRPr="005F64E4">
              <w:rPr>
                <w:rFonts w:eastAsia="Tahoma"/>
                <w:bCs/>
                <w:lang w:bidi="en-US"/>
              </w:rPr>
              <w:t>Networking Breakfast</w:t>
            </w:r>
          </w:p>
          <w:p w14:paraId="43E7F74A" w14:textId="0F986B91" w:rsidR="00DC0F5D" w:rsidRPr="00DC0F5D" w:rsidRDefault="00DC0F5D" w:rsidP="009A2C78">
            <w:pPr>
              <w:keepNext/>
              <w:autoSpaceDE w:val="0"/>
              <w:autoSpaceDN w:val="0"/>
              <w:rPr>
                <w:rFonts w:eastAsia="Tahoma"/>
                <w:bCs/>
                <w:i/>
                <w:iCs/>
                <w:lang w:bidi="en-US"/>
              </w:rPr>
            </w:pPr>
            <w:r>
              <w:rPr>
                <w:rFonts w:eastAsia="Tahoma"/>
                <w:bCs/>
                <w:i/>
                <w:iCs/>
                <w:lang w:bidi="en-US"/>
              </w:rPr>
              <w:t>Pickup Breakfast in Sapphire</w:t>
            </w:r>
          </w:p>
        </w:tc>
      </w:tr>
      <w:tr w:rsidR="00227DC2" w:rsidRPr="007C4A1A" w14:paraId="3BDB959F" w14:textId="77777777" w:rsidTr="00E47ED8">
        <w:trPr>
          <w:trHeight w:val="583"/>
        </w:trPr>
        <w:tc>
          <w:tcPr>
            <w:tcW w:w="2260" w:type="dxa"/>
            <w:gridSpan w:val="2"/>
            <w:shd w:val="clear" w:color="auto" w:fill="auto"/>
          </w:tcPr>
          <w:p w14:paraId="296249BC" w14:textId="77777777" w:rsidR="00227DC2" w:rsidRDefault="00227DC2">
            <w:pPr>
              <w:widowControl w:val="0"/>
              <w:autoSpaceDE w:val="0"/>
              <w:autoSpaceDN w:val="0"/>
              <w:rPr>
                <w:rFonts w:eastAsia="Tahoma"/>
                <w:bCs/>
                <w:lang w:bidi="en-US"/>
              </w:rPr>
            </w:pPr>
            <w:r>
              <w:rPr>
                <w:rFonts w:eastAsia="Tahoma"/>
                <w:bCs/>
                <w:lang w:bidi="en-US"/>
              </w:rPr>
              <w:t>9</w:t>
            </w:r>
            <w:r w:rsidRPr="00733915">
              <w:rPr>
                <w:rFonts w:eastAsia="Tahoma"/>
                <w:bCs/>
                <w:lang w:bidi="en-US"/>
              </w:rPr>
              <w:t>:</w:t>
            </w:r>
            <w:r>
              <w:rPr>
                <w:rFonts w:eastAsia="Tahoma"/>
                <w:bCs/>
                <w:lang w:bidi="en-US"/>
              </w:rPr>
              <w:t>00</w:t>
            </w:r>
            <w:r w:rsidRPr="00733915">
              <w:rPr>
                <w:rFonts w:eastAsia="Tahoma"/>
                <w:bCs/>
                <w:lang w:bidi="en-US"/>
              </w:rPr>
              <w:t>am – 9:</w:t>
            </w:r>
            <w:r>
              <w:rPr>
                <w:rFonts w:eastAsia="Tahoma"/>
                <w:bCs/>
                <w:lang w:bidi="en-US"/>
              </w:rPr>
              <w:t>30</w:t>
            </w:r>
            <w:r w:rsidRPr="00733915">
              <w:rPr>
                <w:rFonts w:eastAsia="Tahoma"/>
                <w:bCs/>
                <w:lang w:bidi="en-US"/>
              </w:rPr>
              <w:t>am</w:t>
            </w:r>
          </w:p>
          <w:p w14:paraId="3AB373C2" w14:textId="77777777" w:rsidR="00DC0F5D" w:rsidRDefault="00DC0F5D" w:rsidP="00DC0F5D">
            <w:pPr>
              <w:widowControl w:val="0"/>
              <w:autoSpaceDE w:val="0"/>
              <w:autoSpaceDN w:val="0"/>
              <w:rPr>
                <w:rFonts w:eastAsia="Tahoma"/>
                <w:bCs/>
                <w:i/>
                <w:iCs/>
                <w:lang w:bidi="en-US"/>
              </w:rPr>
            </w:pPr>
            <w:r>
              <w:rPr>
                <w:rFonts w:eastAsia="Tahoma"/>
                <w:bCs/>
                <w:i/>
                <w:iCs/>
                <w:lang w:bidi="en-US"/>
              </w:rPr>
              <w:t>Crown Ballroom</w:t>
            </w:r>
          </w:p>
          <w:p w14:paraId="014F2783" w14:textId="77777777" w:rsidR="00DC0F5D" w:rsidRPr="00733915" w:rsidRDefault="00DC0F5D">
            <w:pPr>
              <w:widowControl w:val="0"/>
              <w:autoSpaceDE w:val="0"/>
              <w:autoSpaceDN w:val="0"/>
              <w:rPr>
                <w:rFonts w:eastAsia="Tahoma"/>
                <w:bCs/>
                <w:lang w:bidi="en-US"/>
              </w:rPr>
            </w:pPr>
          </w:p>
        </w:tc>
        <w:tc>
          <w:tcPr>
            <w:tcW w:w="7294" w:type="dxa"/>
            <w:shd w:val="clear" w:color="auto" w:fill="auto"/>
          </w:tcPr>
          <w:p w14:paraId="54AB6F95" w14:textId="77777777" w:rsidR="00227DC2" w:rsidRPr="00733915" w:rsidRDefault="00227DC2">
            <w:pPr>
              <w:keepNext/>
              <w:autoSpaceDE w:val="0"/>
              <w:autoSpaceDN w:val="0"/>
              <w:rPr>
                <w:rFonts w:eastAsia="Tahoma"/>
                <w:bCs/>
                <w:lang w:bidi="en-US"/>
              </w:rPr>
            </w:pPr>
            <w:r w:rsidRPr="00FB1D17">
              <w:rPr>
                <w:rFonts w:eastAsia="Tahoma"/>
                <w:lang w:bidi="en-US"/>
              </w:rPr>
              <w:t>Breakfast with the Regulator</w:t>
            </w:r>
            <w:r w:rsidRPr="00FB1D17">
              <w:rPr>
                <w:rFonts w:eastAsia="Tahoma"/>
                <w:bCs/>
                <w:lang w:bidi="en-US"/>
              </w:rPr>
              <w:t>:</w:t>
            </w:r>
            <w:r w:rsidRPr="00733915">
              <w:rPr>
                <w:rFonts w:eastAsia="Tahoma"/>
                <w:bCs/>
                <w:lang w:bidi="en-US"/>
              </w:rPr>
              <w:t xml:space="preserve"> A Conversation with The Honorable Michael Hsu, Acting Comptroller, Office of the Comptroller of the Currency</w:t>
            </w:r>
          </w:p>
          <w:p w14:paraId="4FE47A4D" w14:textId="77777777" w:rsidR="00227DC2" w:rsidRDefault="00227DC2">
            <w:pPr>
              <w:widowControl w:val="0"/>
              <w:autoSpaceDE w:val="0"/>
              <w:autoSpaceDN w:val="0"/>
              <w:rPr>
                <w:rFonts w:eastAsia="Tahoma"/>
                <w:bCs/>
                <w:i/>
                <w:iCs/>
                <w:lang w:bidi="en-US"/>
              </w:rPr>
            </w:pPr>
            <w:r w:rsidRPr="006C7CFD">
              <w:rPr>
                <w:rFonts w:eastAsia="Tahoma"/>
                <w:bCs/>
                <w:i/>
                <w:iCs/>
                <w:lang w:bidi="en-US"/>
              </w:rPr>
              <w:t>Sponsored by Wells Fargo</w:t>
            </w:r>
            <w:r>
              <w:rPr>
                <w:rFonts w:eastAsia="Tahoma"/>
                <w:bCs/>
                <w:i/>
                <w:iCs/>
                <w:lang w:bidi="en-US"/>
              </w:rPr>
              <w:t xml:space="preserve"> </w:t>
            </w:r>
          </w:p>
          <w:p w14:paraId="1AB6A1B5" w14:textId="62ACC7E5" w:rsidR="008C7C67" w:rsidRDefault="008C7C67" w:rsidP="008C7C67">
            <w:pPr>
              <w:widowControl w:val="0"/>
              <w:autoSpaceDE w:val="0"/>
              <w:autoSpaceDN w:val="0"/>
              <w:rPr>
                <w:rFonts w:eastAsia="Tahoma"/>
                <w:bCs/>
                <w:lang w:bidi="en-US"/>
              </w:rPr>
            </w:pPr>
            <w:r>
              <w:rPr>
                <w:rFonts w:eastAsia="Tahoma"/>
                <w:bCs/>
                <w:lang w:bidi="en-US"/>
              </w:rPr>
              <w:t xml:space="preserve"> </w:t>
            </w:r>
          </w:p>
          <w:p w14:paraId="7FB9E388" w14:textId="77777777" w:rsidR="00227DC2" w:rsidRDefault="00227DC2">
            <w:pPr>
              <w:keepNext/>
              <w:autoSpaceDE w:val="0"/>
              <w:autoSpaceDN w:val="0"/>
              <w:rPr>
                <w:rFonts w:eastAsia="Tahoma"/>
                <w:bCs/>
                <w:lang w:bidi="en-US"/>
              </w:rPr>
            </w:pPr>
            <w:r w:rsidRPr="00CB2117">
              <w:rPr>
                <w:rFonts w:eastAsia="Tahoma"/>
                <w:bCs/>
                <w:lang w:bidi="en-US"/>
              </w:rPr>
              <w:t>Moderator: Nicole Elam, President &amp; CEO, National Banker</w:t>
            </w:r>
            <w:r>
              <w:rPr>
                <w:rFonts w:eastAsia="Tahoma"/>
                <w:bCs/>
                <w:lang w:bidi="en-US"/>
              </w:rPr>
              <w:t>s Association</w:t>
            </w:r>
          </w:p>
          <w:p w14:paraId="195AE7AC" w14:textId="77777777" w:rsidR="00227DC2" w:rsidRDefault="00227DC2">
            <w:pPr>
              <w:widowControl w:val="0"/>
              <w:autoSpaceDE w:val="0"/>
              <w:autoSpaceDN w:val="0"/>
              <w:rPr>
                <w:rFonts w:eastAsia="Tahoma"/>
                <w:bCs/>
                <w:lang w:bidi="en-US"/>
              </w:rPr>
            </w:pPr>
          </w:p>
          <w:p w14:paraId="1E32A467" w14:textId="48CB93BA" w:rsidR="003F3704" w:rsidRPr="005C65F7" w:rsidRDefault="005C65F7" w:rsidP="005C65F7">
            <w:pPr>
              <w:widowControl w:val="0"/>
              <w:autoSpaceDE w:val="0"/>
              <w:autoSpaceDN w:val="0"/>
              <w:rPr>
                <w:rFonts w:eastAsia="Tahoma"/>
                <w:bCs/>
                <w:lang w:bidi="en-US"/>
              </w:rPr>
            </w:pPr>
            <w:r>
              <w:rPr>
                <w:rFonts w:eastAsia="Tahoma"/>
                <w:bCs/>
                <w:lang w:bidi="en-US"/>
              </w:rPr>
              <w:t xml:space="preserve">Recorded </w:t>
            </w:r>
            <w:r w:rsidR="00227DC2">
              <w:rPr>
                <w:rFonts w:eastAsia="Tahoma"/>
                <w:bCs/>
                <w:lang w:bidi="en-US"/>
              </w:rPr>
              <w:t xml:space="preserve">Remarks: </w:t>
            </w:r>
            <w:r w:rsidR="00261AA9" w:rsidRPr="00261AA9">
              <w:rPr>
                <w:rFonts w:eastAsia="Tahoma"/>
                <w:bCs/>
                <w:lang w:bidi="en-US"/>
              </w:rPr>
              <w:t>Kristy Fercho</w:t>
            </w:r>
            <w:r w:rsidR="009B3AF3">
              <w:rPr>
                <w:rFonts w:eastAsia="Tahoma"/>
                <w:bCs/>
                <w:lang w:bidi="en-US"/>
              </w:rPr>
              <w:t xml:space="preserve">, </w:t>
            </w:r>
            <w:r w:rsidR="00261AA9">
              <w:rPr>
                <w:rFonts w:eastAsia="Tahoma"/>
                <w:bCs/>
                <w:lang w:bidi="en-US"/>
              </w:rPr>
              <w:t>H</w:t>
            </w:r>
            <w:r w:rsidR="009B3AF3" w:rsidRPr="009B3AF3">
              <w:rPr>
                <w:rFonts w:eastAsia="Tahoma"/>
                <w:bCs/>
                <w:lang w:bidi="en-US"/>
              </w:rPr>
              <w:t>ead of Diverse Segments, Representation and Inclusion</w:t>
            </w:r>
            <w:r w:rsidR="009B3AF3">
              <w:rPr>
                <w:rFonts w:eastAsia="Tahoma"/>
                <w:bCs/>
                <w:lang w:bidi="en-US"/>
              </w:rPr>
              <w:t xml:space="preserve">, </w:t>
            </w:r>
            <w:r w:rsidR="008C7C67" w:rsidRPr="005C65F7">
              <w:rPr>
                <w:rFonts w:eastAsia="Tahoma"/>
                <w:bCs/>
                <w:lang w:bidi="en-US"/>
              </w:rPr>
              <w:t>Wells Fargo &amp; Company</w:t>
            </w:r>
          </w:p>
          <w:p w14:paraId="166F033A" w14:textId="39B6FED5" w:rsidR="003F3704" w:rsidRPr="007C4A1A" w:rsidRDefault="003F3704" w:rsidP="002A01B3">
            <w:pPr>
              <w:widowControl w:val="0"/>
              <w:autoSpaceDE w:val="0"/>
              <w:autoSpaceDN w:val="0"/>
              <w:rPr>
                <w:rFonts w:eastAsia="Tahoma"/>
                <w:bCs/>
                <w:lang w:bidi="en-US"/>
              </w:rPr>
            </w:pPr>
          </w:p>
        </w:tc>
      </w:tr>
      <w:tr w:rsidR="00227DC2" w:rsidRPr="001768EA" w14:paraId="40016C80" w14:textId="77777777" w:rsidTr="00E47ED8">
        <w:trPr>
          <w:trHeight w:val="583"/>
        </w:trPr>
        <w:tc>
          <w:tcPr>
            <w:tcW w:w="2260" w:type="dxa"/>
            <w:gridSpan w:val="2"/>
            <w:shd w:val="clear" w:color="auto" w:fill="auto"/>
          </w:tcPr>
          <w:p w14:paraId="0D398C06" w14:textId="77777777" w:rsidR="00227DC2" w:rsidRDefault="00227DC2">
            <w:pPr>
              <w:widowControl w:val="0"/>
              <w:autoSpaceDE w:val="0"/>
              <w:autoSpaceDN w:val="0"/>
              <w:rPr>
                <w:rFonts w:eastAsia="Tahoma"/>
                <w:lang w:bidi="en-US"/>
              </w:rPr>
            </w:pPr>
            <w:r w:rsidRPr="001768EA">
              <w:rPr>
                <w:rFonts w:eastAsia="Tahoma"/>
                <w:lang w:bidi="en-US"/>
              </w:rPr>
              <w:t>9:30am – 10:00am</w:t>
            </w:r>
          </w:p>
          <w:p w14:paraId="73BD8024" w14:textId="77777777" w:rsidR="00DC0F5D" w:rsidRDefault="00DC0F5D" w:rsidP="00DC0F5D">
            <w:pPr>
              <w:widowControl w:val="0"/>
              <w:autoSpaceDE w:val="0"/>
              <w:autoSpaceDN w:val="0"/>
              <w:rPr>
                <w:rFonts w:eastAsia="Tahoma"/>
                <w:bCs/>
                <w:i/>
                <w:iCs/>
                <w:lang w:bidi="en-US"/>
              </w:rPr>
            </w:pPr>
            <w:r>
              <w:rPr>
                <w:rFonts w:eastAsia="Tahoma"/>
                <w:bCs/>
                <w:i/>
                <w:iCs/>
                <w:lang w:bidi="en-US"/>
              </w:rPr>
              <w:t>Crown Ballroom</w:t>
            </w:r>
          </w:p>
          <w:p w14:paraId="7207CE86" w14:textId="77777777" w:rsidR="00DC0F5D" w:rsidRPr="001768EA" w:rsidRDefault="00DC0F5D">
            <w:pPr>
              <w:widowControl w:val="0"/>
              <w:autoSpaceDE w:val="0"/>
              <w:autoSpaceDN w:val="0"/>
              <w:rPr>
                <w:rFonts w:eastAsia="Tahoma"/>
                <w:lang w:bidi="en-US"/>
              </w:rPr>
            </w:pPr>
          </w:p>
        </w:tc>
        <w:tc>
          <w:tcPr>
            <w:tcW w:w="7294" w:type="dxa"/>
            <w:shd w:val="clear" w:color="auto" w:fill="auto"/>
          </w:tcPr>
          <w:p w14:paraId="308ADBBF" w14:textId="77777777" w:rsidR="00227DC2" w:rsidRPr="001768EA" w:rsidRDefault="00227DC2">
            <w:pPr>
              <w:widowControl w:val="0"/>
              <w:autoSpaceDE w:val="0"/>
              <w:autoSpaceDN w:val="0"/>
              <w:rPr>
                <w:rFonts w:eastAsia="Tahoma"/>
                <w:bCs/>
                <w:lang w:bidi="en-US"/>
              </w:rPr>
            </w:pPr>
            <w:r w:rsidRPr="00FB1D17">
              <w:rPr>
                <w:rFonts w:eastAsia="Tahoma"/>
                <w:lang w:bidi="en-US"/>
              </w:rPr>
              <w:t>Breakfast with the Regulator</w:t>
            </w:r>
            <w:r w:rsidRPr="00FB1D17">
              <w:rPr>
                <w:rFonts w:eastAsia="Tahoma"/>
                <w:bCs/>
                <w:lang w:bidi="en-US"/>
              </w:rPr>
              <w:t>:</w:t>
            </w:r>
            <w:r w:rsidRPr="001768EA">
              <w:rPr>
                <w:rFonts w:eastAsia="Tahoma"/>
                <w:bCs/>
                <w:lang w:bidi="en-US"/>
              </w:rPr>
              <w:t xml:space="preserve"> </w:t>
            </w:r>
            <w:r w:rsidRPr="001768EA">
              <w:t>A Conversation with The Honorable Martin Gruenberg, Chairman, Federal Deposit Insurance Corporation</w:t>
            </w:r>
          </w:p>
          <w:p w14:paraId="5A1D0BF9" w14:textId="77777777" w:rsidR="00227DC2" w:rsidRPr="001768EA" w:rsidRDefault="00227DC2">
            <w:pPr>
              <w:widowControl w:val="0"/>
              <w:autoSpaceDE w:val="0"/>
              <w:autoSpaceDN w:val="0"/>
              <w:rPr>
                <w:rFonts w:eastAsia="Tahoma"/>
                <w:bCs/>
                <w:i/>
                <w:iCs/>
                <w:lang w:bidi="en-US"/>
              </w:rPr>
            </w:pPr>
            <w:r w:rsidRPr="001768EA">
              <w:rPr>
                <w:rFonts w:eastAsia="Tahoma"/>
                <w:bCs/>
                <w:i/>
                <w:iCs/>
                <w:lang w:bidi="en-US"/>
              </w:rPr>
              <w:t>Sponsored by Wells Fargo</w:t>
            </w:r>
          </w:p>
          <w:p w14:paraId="27612447" w14:textId="77777777" w:rsidR="00227DC2" w:rsidRPr="001768EA" w:rsidRDefault="00227DC2">
            <w:pPr>
              <w:widowControl w:val="0"/>
              <w:autoSpaceDE w:val="0"/>
              <w:autoSpaceDN w:val="0"/>
              <w:rPr>
                <w:rFonts w:eastAsia="Tahoma"/>
                <w:bCs/>
                <w:i/>
                <w:iCs/>
                <w:lang w:bidi="en-US"/>
              </w:rPr>
            </w:pPr>
          </w:p>
          <w:p w14:paraId="54B982F2" w14:textId="77777777" w:rsidR="00227DC2" w:rsidRPr="001768EA" w:rsidRDefault="00227DC2">
            <w:pPr>
              <w:widowControl w:val="0"/>
              <w:autoSpaceDE w:val="0"/>
              <w:autoSpaceDN w:val="0"/>
              <w:rPr>
                <w:rFonts w:eastAsia="Tahoma"/>
                <w:bCs/>
                <w:lang w:bidi="en-US"/>
              </w:rPr>
            </w:pPr>
            <w:r w:rsidRPr="001768EA">
              <w:rPr>
                <w:rFonts w:eastAsia="Tahoma"/>
                <w:bCs/>
                <w:lang w:bidi="en-US"/>
              </w:rPr>
              <w:t xml:space="preserve">Moderator: Kevin Cohee, </w:t>
            </w:r>
            <w:r>
              <w:rPr>
                <w:rFonts w:eastAsia="Tahoma"/>
                <w:bCs/>
                <w:lang w:bidi="en-US"/>
              </w:rPr>
              <w:t xml:space="preserve">Chairman &amp; </w:t>
            </w:r>
            <w:r w:rsidRPr="001768EA">
              <w:rPr>
                <w:rFonts w:eastAsia="Tahoma"/>
                <w:bCs/>
                <w:lang w:bidi="en-US"/>
              </w:rPr>
              <w:t xml:space="preserve">CEO, </w:t>
            </w:r>
            <w:proofErr w:type="spellStart"/>
            <w:r w:rsidRPr="001768EA">
              <w:rPr>
                <w:rFonts w:eastAsia="Tahoma"/>
                <w:bCs/>
                <w:lang w:bidi="en-US"/>
              </w:rPr>
              <w:t>OneUnited</w:t>
            </w:r>
            <w:proofErr w:type="spellEnd"/>
            <w:r w:rsidRPr="001768EA">
              <w:rPr>
                <w:rFonts w:eastAsia="Tahoma"/>
                <w:bCs/>
                <w:lang w:bidi="en-US"/>
              </w:rPr>
              <w:t xml:space="preserve"> Bank</w:t>
            </w:r>
          </w:p>
          <w:p w14:paraId="333EEF9E" w14:textId="77777777" w:rsidR="00227DC2" w:rsidRDefault="00227DC2">
            <w:pPr>
              <w:widowControl w:val="0"/>
              <w:autoSpaceDE w:val="0"/>
              <w:autoSpaceDN w:val="0"/>
              <w:rPr>
                <w:rFonts w:eastAsia="Tahoma"/>
                <w:lang w:bidi="en-US"/>
              </w:rPr>
            </w:pPr>
          </w:p>
          <w:p w14:paraId="107B549F" w14:textId="77777777" w:rsidR="002A01B3" w:rsidRPr="005C65F7" w:rsidRDefault="002A01B3" w:rsidP="002A01B3">
            <w:pPr>
              <w:widowControl w:val="0"/>
              <w:autoSpaceDE w:val="0"/>
              <w:autoSpaceDN w:val="0"/>
              <w:rPr>
                <w:rFonts w:eastAsia="Tahoma"/>
                <w:bCs/>
                <w:lang w:bidi="en-US"/>
              </w:rPr>
            </w:pPr>
            <w:r>
              <w:rPr>
                <w:rFonts w:eastAsia="Tahoma"/>
                <w:bCs/>
                <w:lang w:bidi="en-US"/>
              </w:rPr>
              <w:t xml:space="preserve">Remarks: </w:t>
            </w:r>
            <w:r w:rsidRPr="005C65F7">
              <w:rPr>
                <w:rFonts w:eastAsia="Tahoma"/>
                <w:bCs/>
                <w:lang w:bidi="en-US"/>
              </w:rPr>
              <w:t xml:space="preserve">Erica Miles, Executive Director, Wells Fargo &amp; Company </w:t>
            </w:r>
          </w:p>
          <w:p w14:paraId="6BE15EDE" w14:textId="77777777" w:rsidR="002A01B3" w:rsidRPr="001768EA" w:rsidRDefault="002A01B3">
            <w:pPr>
              <w:widowControl w:val="0"/>
              <w:autoSpaceDE w:val="0"/>
              <w:autoSpaceDN w:val="0"/>
              <w:rPr>
                <w:rFonts w:eastAsia="Tahoma"/>
                <w:lang w:bidi="en-US"/>
              </w:rPr>
            </w:pPr>
          </w:p>
        </w:tc>
      </w:tr>
      <w:tr w:rsidR="00227DC2" w:rsidRPr="00733915" w14:paraId="62BA9022" w14:textId="77777777" w:rsidTr="00E47ED8">
        <w:trPr>
          <w:trHeight w:val="583"/>
        </w:trPr>
        <w:tc>
          <w:tcPr>
            <w:tcW w:w="2260" w:type="dxa"/>
            <w:gridSpan w:val="2"/>
            <w:shd w:val="clear" w:color="auto" w:fill="auto"/>
          </w:tcPr>
          <w:p w14:paraId="11AC3C1A" w14:textId="77777777" w:rsidR="00227DC2" w:rsidRPr="00733915" w:rsidRDefault="00227DC2">
            <w:pPr>
              <w:widowControl w:val="0"/>
              <w:autoSpaceDE w:val="0"/>
              <w:autoSpaceDN w:val="0"/>
              <w:rPr>
                <w:rFonts w:eastAsia="Tahoma"/>
                <w:bCs/>
                <w:lang w:bidi="en-US"/>
              </w:rPr>
            </w:pPr>
            <w:r>
              <w:rPr>
                <w:rFonts w:eastAsia="Tahoma"/>
                <w:bCs/>
                <w:lang w:bidi="en-US"/>
              </w:rPr>
              <w:t>10:00</w:t>
            </w:r>
            <w:r w:rsidRPr="00733915">
              <w:rPr>
                <w:rFonts w:eastAsia="Tahoma"/>
                <w:bCs/>
                <w:lang w:bidi="en-US"/>
              </w:rPr>
              <w:t>am – 10:</w:t>
            </w:r>
            <w:r>
              <w:rPr>
                <w:rFonts w:eastAsia="Tahoma"/>
                <w:bCs/>
                <w:lang w:bidi="en-US"/>
              </w:rPr>
              <w:t>15</w:t>
            </w:r>
            <w:r w:rsidRPr="00733915">
              <w:rPr>
                <w:rFonts w:eastAsia="Tahoma"/>
                <w:bCs/>
                <w:lang w:bidi="en-US"/>
              </w:rPr>
              <w:t>am</w:t>
            </w:r>
          </w:p>
        </w:tc>
        <w:tc>
          <w:tcPr>
            <w:tcW w:w="7294" w:type="dxa"/>
            <w:shd w:val="clear" w:color="auto" w:fill="auto"/>
          </w:tcPr>
          <w:p w14:paraId="178A5D82" w14:textId="77777777" w:rsidR="00227DC2" w:rsidRPr="00733915" w:rsidRDefault="00227DC2">
            <w:pPr>
              <w:widowControl w:val="0"/>
              <w:autoSpaceDE w:val="0"/>
              <w:autoSpaceDN w:val="0"/>
              <w:rPr>
                <w:rFonts w:eastAsia="Tahoma"/>
                <w:bCs/>
                <w:lang w:bidi="en-US"/>
              </w:rPr>
            </w:pPr>
            <w:r w:rsidRPr="00733915">
              <w:rPr>
                <w:rFonts w:eastAsia="Tahoma"/>
                <w:bCs/>
                <w:lang w:bidi="en-US"/>
              </w:rPr>
              <w:t>Exhibitor Break</w:t>
            </w:r>
          </w:p>
          <w:p w14:paraId="3231F036" w14:textId="77777777" w:rsidR="00227DC2" w:rsidRDefault="00227DC2">
            <w:pPr>
              <w:widowControl w:val="0"/>
              <w:autoSpaceDE w:val="0"/>
              <w:autoSpaceDN w:val="0"/>
              <w:rPr>
                <w:rFonts w:eastAsia="Tahoma"/>
                <w:bCs/>
                <w:i/>
                <w:iCs/>
                <w:lang w:bidi="en-US"/>
              </w:rPr>
            </w:pPr>
            <w:r>
              <w:rPr>
                <w:rFonts w:eastAsia="Tahoma"/>
                <w:bCs/>
                <w:i/>
                <w:iCs/>
                <w:lang w:bidi="en-US"/>
              </w:rPr>
              <w:t>Sponsored by Robinhood</w:t>
            </w:r>
          </w:p>
          <w:p w14:paraId="40D912FF" w14:textId="77777777" w:rsidR="00227DC2" w:rsidRPr="00733915" w:rsidRDefault="00227DC2">
            <w:pPr>
              <w:widowControl w:val="0"/>
              <w:autoSpaceDE w:val="0"/>
              <w:autoSpaceDN w:val="0"/>
              <w:rPr>
                <w:rFonts w:eastAsia="Tahoma"/>
                <w:bCs/>
                <w:lang w:bidi="en-US"/>
              </w:rPr>
            </w:pPr>
          </w:p>
        </w:tc>
      </w:tr>
      <w:tr w:rsidR="00227DC2" w:rsidRPr="002112A6" w14:paraId="0335F8A5" w14:textId="77777777" w:rsidTr="00E47ED8">
        <w:trPr>
          <w:trHeight w:val="583"/>
        </w:trPr>
        <w:tc>
          <w:tcPr>
            <w:tcW w:w="2260" w:type="dxa"/>
            <w:gridSpan w:val="2"/>
            <w:shd w:val="clear" w:color="auto" w:fill="auto"/>
          </w:tcPr>
          <w:p w14:paraId="44056403" w14:textId="77777777" w:rsidR="00227DC2" w:rsidRDefault="00227DC2">
            <w:pPr>
              <w:widowControl w:val="0"/>
              <w:autoSpaceDE w:val="0"/>
              <w:autoSpaceDN w:val="0"/>
              <w:rPr>
                <w:rFonts w:eastAsia="Tahoma"/>
                <w:bCs/>
                <w:lang w:bidi="en-US"/>
              </w:rPr>
            </w:pPr>
            <w:r w:rsidRPr="002112A6">
              <w:rPr>
                <w:rFonts w:eastAsia="Tahoma"/>
                <w:bCs/>
                <w:lang w:bidi="en-US"/>
              </w:rPr>
              <w:t>10:15am – 10:45am</w:t>
            </w:r>
          </w:p>
          <w:p w14:paraId="1DDA9072" w14:textId="77777777" w:rsidR="00DC0F5D" w:rsidRDefault="00DC0F5D" w:rsidP="00DC0F5D">
            <w:pPr>
              <w:widowControl w:val="0"/>
              <w:autoSpaceDE w:val="0"/>
              <w:autoSpaceDN w:val="0"/>
              <w:rPr>
                <w:rFonts w:eastAsia="Tahoma"/>
                <w:bCs/>
                <w:i/>
                <w:iCs/>
                <w:lang w:bidi="en-US"/>
              </w:rPr>
            </w:pPr>
            <w:r>
              <w:rPr>
                <w:rFonts w:eastAsia="Tahoma"/>
                <w:bCs/>
                <w:i/>
                <w:iCs/>
                <w:lang w:bidi="en-US"/>
              </w:rPr>
              <w:t>Crown Ballroom</w:t>
            </w:r>
          </w:p>
          <w:p w14:paraId="2A385DD7" w14:textId="77777777" w:rsidR="00DC0F5D" w:rsidRPr="002112A6" w:rsidRDefault="00DC0F5D">
            <w:pPr>
              <w:widowControl w:val="0"/>
              <w:autoSpaceDE w:val="0"/>
              <w:autoSpaceDN w:val="0"/>
              <w:rPr>
                <w:rFonts w:eastAsia="Tahoma"/>
                <w:bCs/>
                <w:lang w:bidi="en-US"/>
              </w:rPr>
            </w:pPr>
          </w:p>
        </w:tc>
        <w:tc>
          <w:tcPr>
            <w:tcW w:w="7294" w:type="dxa"/>
            <w:shd w:val="clear" w:color="auto" w:fill="auto"/>
          </w:tcPr>
          <w:p w14:paraId="4F74D3C0" w14:textId="77777777" w:rsidR="00227DC2" w:rsidRPr="002112A6" w:rsidRDefault="00227DC2">
            <w:pPr>
              <w:widowControl w:val="0"/>
              <w:autoSpaceDE w:val="0"/>
              <w:autoSpaceDN w:val="0"/>
              <w:rPr>
                <w:rFonts w:eastAsia="Tahoma"/>
                <w:bCs/>
                <w:i/>
                <w:iCs/>
                <w:lang w:bidi="en-US"/>
              </w:rPr>
            </w:pPr>
            <w:r w:rsidRPr="002112A6">
              <w:rPr>
                <w:rFonts w:eastAsia="Tahoma"/>
                <w:bCs/>
                <w:lang w:bidi="en-US"/>
              </w:rPr>
              <w:t>An Equitable Climate Transition:</w:t>
            </w:r>
            <w:r w:rsidRPr="002112A6">
              <w:t xml:space="preserve"> A Conversation with David </w:t>
            </w:r>
            <w:proofErr w:type="spellStart"/>
            <w:r w:rsidRPr="002112A6">
              <w:t>Widawsky</w:t>
            </w:r>
            <w:proofErr w:type="spellEnd"/>
            <w:r w:rsidRPr="002112A6">
              <w:t>, Greenhouse Gas Reduction Fund Director, Environmental Protection Agency</w:t>
            </w:r>
          </w:p>
          <w:p w14:paraId="4FEC5400" w14:textId="77777777" w:rsidR="00227DC2" w:rsidRPr="002112A6" w:rsidRDefault="00227DC2">
            <w:pPr>
              <w:widowControl w:val="0"/>
              <w:autoSpaceDE w:val="0"/>
              <w:autoSpaceDN w:val="0"/>
              <w:rPr>
                <w:rFonts w:eastAsia="Tahoma"/>
                <w:bCs/>
                <w:i/>
                <w:iCs/>
                <w:lang w:bidi="en-US"/>
              </w:rPr>
            </w:pPr>
            <w:r w:rsidRPr="002112A6">
              <w:rPr>
                <w:rFonts w:eastAsia="Tahoma"/>
                <w:bCs/>
                <w:i/>
                <w:iCs/>
                <w:lang w:bidi="en-US"/>
              </w:rPr>
              <w:t>Sponsored by Moody’s CORE</w:t>
            </w:r>
          </w:p>
          <w:p w14:paraId="385F6961" w14:textId="77777777" w:rsidR="00227DC2" w:rsidRDefault="00227DC2">
            <w:pPr>
              <w:widowControl w:val="0"/>
              <w:autoSpaceDE w:val="0"/>
              <w:autoSpaceDN w:val="0"/>
              <w:rPr>
                <w:rFonts w:eastAsia="Tahoma"/>
                <w:bCs/>
                <w:i/>
                <w:iCs/>
                <w:lang w:bidi="en-US"/>
              </w:rPr>
            </w:pPr>
          </w:p>
          <w:p w14:paraId="0423B492" w14:textId="3FB4ECFA" w:rsidR="002955FA" w:rsidRDefault="005C1B5A">
            <w:pPr>
              <w:widowControl w:val="0"/>
              <w:autoSpaceDE w:val="0"/>
              <w:autoSpaceDN w:val="0"/>
              <w:rPr>
                <w:rFonts w:eastAsia="Tahoma"/>
                <w:bCs/>
                <w:lang w:bidi="en-US"/>
              </w:rPr>
            </w:pPr>
            <w:r>
              <w:rPr>
                <w:rFonts w:eastAsia="Tahoma"/>
                <w:bCs/>
                <w:lang w:bidi="en-US"/>
              </w:rPr>
              <w:t xml:space="preserve">Join us for an enlightening </w:t>
            </w:r>
            <w:r w:rsidR="002955FA">
              <w:rPr>
                <w:rFonts w:eastAsia="Tahoma"/>
                <w:bCs/>
                <w:lang w:bidi="en-US"/>
              </w:rPr>
              <w:t>fireside chat</w:t>
            </w:r>
            <w:r w:rsidR="002955FA" w:rsidRPr="002955FA">
              <w:rPr>
                <w:rFonts w:eastAsia="Tahoma"/>
                <w:bCs/>
                <w:lang w:bidi="en-US"/>
              </w:rPr>
              <w:t xml:space="preserve"> </w:t>
            </w:r>
            <w:r w:rsidR="002955FA">
              <w:rPr>
                <w:rFonts w:eastAsia="Tahoma"/>
                <w:bCs/>
                <w:lang w:bidi="en-US"/>
              </w:rPr>
              <w:t xml:space="preserve">on </w:t>
            </w:r>
            <w:r w:rsidR="002955FA" w:rsidRPr="002955FA">
              <w:rPr>
                <w:rFonts w:eastAsia="Tahoma"/>
                <w:bCs/>
                <w:lang w:bidi="en-US"/>
              </w:rPr>
              <w:t>c</w:t>
            </w:r>
            <w:r w:rsidR="002955FA">
              <w:rPr>
                <w:rFonts w:eastAsia="Tahoma"/>
                <w:bCs/>
                <w:lang w:bidi="en-US"/>
              </w:rPr>
              <w:t>limate change</w:t>
            </w:r>
            <w:r w:rsidR="002955FA" w:rsidRPr="002955FA">
              <w:rPr>
                <w:rFonts w:eastAsia="Tahoma"/>
                <w:bCs/>
                <w:lang w:bidi="en-US"/>
              </w:rPr>
              <w:t xml:space="preserve">, </w:t>
            </w:r>
            <w:r>
              <w:rPr>
                <w:rFonts w:eastAsia="Tahoma"/>
                <w:bCs/>
                <w:lang w:bidi="en-US"/>
              </w:rPr>
              <w:t>opportunities</w:t>
            </w:r>
            <w:r w:rsidR="005A1BB4">
              <w:rPr>
                <w:rFonts w:eastAsia="Tahoma"/>
                <w:bCs/>
                <w:lang w:bidi="en-US"/>
              </w:rPr>
              <w:t xml:space="preserve"> for community lenders</w:t>
            </w:r>
            <w:r>
              <w:rPr>
                <w:rFonts w:eastAsia="Tahoma"/>
                <w:bCs/>
                <w:lang w:bidi="en-US"/>
              </w:rPr>
              <w:t xml:space="preserve">, </w:t>
            </w:r>
            <w:r w:rsidR="002955FA" w:rsidRPr="002955FA">
              <w:rPr>
                <w:rFonts w:eastAsia="Tahoma"/>
                <w:bCs/>
                <w:lang w:bidi="en-US"/>
              </w:rPr>
              <w:t xml:space="preserve">and the future of </w:t>
            </w:r>
            <w:r w:rsidR="00EB6B8B">
              <w:rPr>
                <w:rFonts w:eastAsia="Tahoma"/>
                <w:bCs/>
                <w:lang w:bidi="en-US"/>
              </w:rPr>
              <w:t>the Greenhouse Gas Reduction Fund.</w:t>
            </w:r>
          </w:p>
          <w:p w14:paraId="3342AF5C" w14:textId="77777777" w:rsidR="00EB6B8B" w:rsidRPr="002955FA" w:rsidRDefault="00EB6B8B">
            <w:pPr>
              <w:widowControl w:val="0"/>
              <w:autoSpaceDE w:val="0"/>
              <w:autoSpaceDN w:val="0"/>
              <w:rPr>
                <w:rFonts w:eastAsia="Tahoma"/>
                <w:bCs/>
                <w:lang w:bidi="en-US"/>
              </w:rPr>
            </w:pPr>
          </w:p>
          <w:p w14:paraId="3F5A7EDD" w14:textId="77777777" w:rsidR="00227DC2" w:rsidRPr="002112A6" w:rsidRDefault="00227DC2">
            <w:pPr>
              <w:widowControl w:val="0"/>
              <w:autoSpaceDE w:val="0"/>
              <w:autoSpaceDN w:val="0"/>
              <w:rPr>
                <w:rFonts w:eastAsia="Tahoma"/>
                <w:bCs/>
                <w:lang w:bidi="en-US"/>
              </w:rPr>
            </w:pPr>
            <w:r w:rsidRPr="002112A6">
              <w:rPr>
                <w:rFonts w:eastAsia="Tahoma"/>
                <w:bCs/>
                <w:lang w:bidi="en-US"/>
              </w:rPr>
              <w:t>Moderator: Cynthia Newell, Senior Vice President, City First Bank</w:t>
            </w:r>
          </w:p>
          <w:p w14:paraId="0DC1A8D9" w14:textId="77777777" w:rsidR="00227DC2" w:rsidRPr="002112A6" w:rsidRDefault="00227DC2">
            <w:pPr>
              <w:widowControl w:val="0"/>
              <w:autoSpaceDE w:val="0"/>
              <w:autoSpaceDN w:val="0"/>
              <w:rPr>
                <w:rFonts w:eastAsia="Tahoma"/>
                <w:bCs/>
                <w:lang w:bidi="en-US"/>
              </w:rPr>
            </w:pPr>
          </w:p>
          <w:p w14:paraId="59774806" w14:textId="77777777" w:rsidR="00227DC2" w:rsidRPr="002112A6" w:rsidRDefault="00227DC2">
            <w:pPr>
              <w:widowControl w:val="0"/>
              <w:autoSpaceDE w:val="0"/>
              <w:autoSpaceDN w:val="0"/>
              <w:rPr>
                <w:rFonts w:eastAsia="Tahoma"/>
                <w:bCs/>
                <w:lang w:bidi="en-US"/>
              </w:rPr>
            </w:pPr>
            <w:r w:rsidRPr="002112A6">
              <w:rPr>
                <w:rFonts w:eastAsia="Tahoma"/>
                <w:bCs/>
                <w:lang w:bidi="en-US"/>
              </w:rPr>
              <w:t xml:space="preserve">Remarks: Greg Robinson, Managing Director, Moody’s </w:t>
            </w:r>
            <w:r>
              <w:rPr>
                <w:rFonts w:eastAsia="Tahoma"/>
                <w:bCs/>
                <w:lang w:bidi="en-US"/>
              </w:rPr>
              <w:t>Ratings</w:t>
            </w:r>
          </w:p>
          <w:p w14:paraId="5012FB0D" w14:textId="77777777" w:rsidR="00227DC2" w:rsidRPr="002112A6" w:rsidRDefault="00227DC2">
            <w:pPr>
              <w:widowControl w:val="0"/>
              <w:autoSpaceDE w:val="0"/>
              <w:autoSpaceDN w:val="0"/>
              <w:rPr>
                <w:rFonts w:eastAsia="Tahoma"/>
                <w:bCs/>
                <w:lang w:bidi="en-US"/>
              </w:rPr>
            </w:pPr>
          </w:p>
        </w:tc>
      </w:tr>
      <w:tr w:rsidR="00227DC2" w:rsidRPr="00733915" w14:paraId="328F482B" w14:textId="77777777" w:rsidTr="00E47ED8">
        <w:trPr>
          <w:trHeight w:val="583"/>
        </w:trPr>
        <w:tc>
          <w:tcPr>
            <w:tcW w:w="2260" w:type="dxa"/>
            <w:gridSpan w:val="2"/>
            <w:shd w:val="clear" w:color="auto" w:fill="auto"/>
          </w:tcPr>
          <w:p w14:paraId="48907A07" w14:textId="622E8FD5" w:rsidR="00227DC2" w:rsidRPr="00733915" w:rsidRDefault="00227DC2">
            <w:pPr>
              <w:widowControl w:val="0"/>
              <w:autoSpaceDE w:val="0"/>
              <w:autoSpaceDN w:val="0"/>
              <w:rPr>
                <w:rFonts w:eastAsia="Tahoma"/>
                <w:bCs/>
                <w:lang w:bidi="en-US"/>
              </w:rPr>
            </w:pPr>
            <w:r w:rsidRPr="00733915">
              <w:rPr>
                <w:rFonts w:eastAsia="Tahoma"/>
                <w:bCs/>
                <w:lang w:bidi="en-US"/>
              </w:rPr>
              <w:t>10:</w:t>
            </w:r>
            <w:r w:rsidR="00E42AAD">
              <w:rPr>
                <w:rFonts w:eastAsia="Tahoma"/>
                <w:bCs/>
                <w:lang w:bidi="en-US"/>
              </w:rPr>
              <w:t>45</w:t>
            </w:r>
            <w:r w:rsidRPr="00733915">
              <w:rPr>
                <w:rFonts w:eastAsia="Tahoma"/>
                <w:bCs/>
                <w:lang w:bidi="en-US"/>
              </w:rPr>
              <w:t>am – 1</w:t>
            </w:r>
            <w:r w:rsidR="00E42AAD">
              <w:rPr>
                <w:rFonts w:eastAsia="Tahoma"/>
                <w:bCs/>
                <w:lang w:bidi="en-US"/>
              </w:rPr>
              <w:t>1</w:t>
            </w:r>
            <w:r w:rsidRPr="00733915">
              <w:rPr>
                <w:rFonts w:eastAsia="Tahoma"/>
                <w:bCs/>
                <w:lang w:bidi="en-US"/>
              </w:rPr>
              <w:t>:</w:t>
            </w:r>
            <w:r w:rsidR="00E42AAD">
              <w:rPr>
                <w:rFonts w:eastAsia="Tahoma"/>
                <w:bCs/>
                <w:lang w:bidi="en-US"/>
              </w:rPr>
              <w:t>00</w:t>
            </w:r>
            <w:r w:rsidRPr="00733915">
              <w:rPr>
                <w:rFonts w:eastAsia="Tahoma"/>
                <w:bCs/>
                <w:lang w:bidi="en-US"/>
              </w:rPr>
              <w:t>am</w:t>
            </w:r>
          </w:p>
        </w:tc>
        <w:tc>
          <w:tcPr>
            <w:tcW w:w="7294" w:type="dxa"/>
            <w:shd w:val="clear" w:color="auto" w:fill="auto"/>
          </w:tcPr>
          <w:p w14:paraId="69A63F33" w14:textId="77777777" w:rsidR="00227DC2" w:rsidRPr="00733915" w:rsidRDefault="00227DC2">
            <w:pPr>
              <w:widowControl w:val="0"/>
              <w:autoSpaceDE w:val="0"/>
              <w:autoSpaceDN w:val="0"/>
              <w:rPr>
                <w:rFonts w:eastAsia="Tahoma"/>
                <w:bCs/>
                <w:i/>
                <w:iCs/>
                <w:lang w:bidi="en-US"/>
              </w:rPr>
            </w:pPr>
            <w:r w:rsidRPr="00733915">
              <w:rPr>
                <w:rFonts w:eastAsia="Tahoma"/>
                <w:bCs/>
                <w:lang w:bidi="en-US"/>
              </w:rPr>
              <w:t>Exhibitor Break</w:t>
            </w:r>
          </w:p>
          <w:p w14:paraId="3C377ED3" w14:textId="77777777" w:rsidR="00985A6F" w:rsidRDefault="00985A6F" w:rsidP="00985A6F">
            <w:pPr>
              <w:widowControl w:val="0"/>
              <w:autoSpaceDE w:val="0"/>
              <w:autoSpaceDN w:val="0"/>
              <w:rPr>
                <w:rFonts w:eastAsia="Tahoma"/>
                <w:bCs/>
                <w:i/>
                <w:iCs/>
                <w:lang w:bidi="en-US"/>
              </w:rPr>
            </w:pPr>
            <w:r>
              <w:rPr>
                <w:rFonts w:eastAsia="Tahoma"/>
                <w:bCs/>
                <w:i/>
                <w:iCs/>
                <w:lang w:bidi="en-US"/>
              </w:rPr>
              <w:t>Sponsored by TD Bank</w:t>
            </w:r>
          </w:p>
          <w:p w14:paraId="29D38482" w14:textId="77777777" w:rsidR="00227DC2" w:rsidRPr="00733915" w:rsidRDefault="00227DC2">
            <w:pPr>
              <w:widowControl w:val="0"/>
              <w:autoSpaceDE w:val="0"/>
              <w:autoSpaceDN w:val="0"/>
              <w:rPr>
                <w:rFonts w:eastAsia="Tahoma"/>
                <w:bCs/>
                <w:lang w:bidi="en-US"/>
              </w:rPr>
            </w:pPr>
          </w:p>
        </w:tc>
      </w:tr>
      <w:tr w:rsidR="00227DC2" w:rsidRPr="006B6BA4" w14:paraId="74015B56" w14:textId="77777777" w:rsidTr="00E47ED8">
        <w:trPr>
          <w:trHeight w:val="583"/>
        </w:trPr>
        <w:tc>
          <w:tcPr>
            <w:tcW w:w="2260" w:type="dxa"/>
            <w:gridSpan w:val="2"/>
            <w:shd w:val="clear" w:color="auto" w:fill="auto"/>
          </w:tcPr>
          <w:p w14:paraId="2FC163A4" w14:textId="71A9B1B2" w:rsidR="00227DC2" w:rsidRDefault="00227DC2">
            <w:pPr>
              <w:widowControl w:val="0"/>
              <w:autoSpaceDE w:val="0"/>
              <w:autoSpaceDN w:val="0"/>
              <w:rPr>
                <w:rFonts w:eastAsia="Tahoma"/>
                <w:bCs/>
                <w:lang w:bidi="en-US"/>
              </w:rPr>
            </w:pPr>
            <w:r w:rsidRPr="00733915">
              <w:rPr>
                <w:rFonts w:eastAsia="Tahoma"/>
                <w:bCs/>
                <w:lang w:bidi="en-US"/>
              </w:rPr>
              <w:t>1</w:t>
            </w:r>
            <w:r w:rsidR="00785C5F">
              <w:rPr>
                <w:rFonts w:eastAsia="Tahoma"/>
                <w:bCs/>
                <w:lang w:bidi="en-US"/>
              </w:rPr>
              <w:t>1</w:t>
            </w:r>
            <w:r w:rsidRPr="00733915">
              <w:rPr>
                <w:rFonts w:eastAsia="Tahoma"/>
                <w:bCs/>
                <w:lang w:bidi="en-US"/>
              </w:rPr>
              <w:t>:</w:t>
            </w:r>
            <w:r w:rsidR="00785C5F">
              <w:rPr>
                <w:rFonts w:eastAsia="Tahoma"/>
                <w:bCs/>
                <w:lang w:bidi="en-US"/>
              </w:rPr>
              <w:t>00</w:t>
            </w:r>
            <w:r w:rsidRPr="00733915">
              <w:rPr>
                <w:rFonts w:eastAsia="Tahoma"/>
                <w:bCs/>
                <w:lang w:bidi="en-US"/>
              </w:rPr>
              <w:t>am – 1</w:t>
            </w:r>
            <w:r w:rsidR="0068773A">
              <w:rPr>
                <w:rFonts w:eastAsia="Tahoma"/>
                <w:bCs/>
                <w:lang w:bidi="en-US"/>
              </w:rPr>
              <w:t>1</w:t>
            </w:r>
            <w:r w:rsidRPr="00733915">
              <w:rPr>
                <w:rFonts w:eastAsia="Tahoma"/>
                <w:bCs/>
                <w:lang w:bidi="en-US"/>
              </w:rPr>
              <w:t>:</w:t>
            </w:r>
            <w:r w:rsidR="0068773A">
              <w:rPr>
                <w:rFonts w:eastAsia="Tahoma"/>
                <w:bCs/>
                <w:lang w:bidi="en-US"/>
              </w:rPr>
              <w:t>2</w:t>
            </w:r>
            <w:r w:rsidRPr="00733915">
              <w:rPr>
                <w:rFonts w:eastAsia="Tahoma"/>
                <w:bCs/>
                <w:lang w:bidi="en-US"/>
              </w:rPr>
              <w:t>5am</w:t>
            </w:r>
          </w:p>
          <w:p w14:paraId="29185DD3" w14:textId="77777777" w:rsidR="00DC0F5D" w:rsidRDefault="00DC0F5D" w:rsidP="00DC0F5D">
            <w:pPr>
              <w:widowControl w:val="0"/>
              <w:autoSpaceDE w:val="0"/>
              <w:autoSpaceDN w:val="0"/>
              <w:rPr>
                <w:rFonts w:eastAsia="Tahoma"/>
                <w:bCs/>
                <w:i/>
                <w:iCs/>
                <w:lang w:bidi="en-US"/>
              </w:rPr>
            </w:pPr>
            <w:r>
              <w:rPr>
                <w:rFonts w:eastAsia="Tahoma"/>
                <w:bCs/>
                <w:i/>
                <w:iCs/>
                <w:lang w:bidi="en-US"/>
              </w:rPr>
              <w:t>Crown Ballroom</w:t>
            </w:r>
          </w:p>
          <w:p w14:paraId="3DD06466" w14:textId="77777777" w:rsidR="00DC0F5D" w:rsidRPr="00733915" w:rsidRDefault="00DC0F5D">
            <w:pPr>
              <w:widowControl w:val="0"/>
              <w:autoSpaceDE w:val="0"/>
              <w:autoSpaceDN w:val="0"/>
              <w:rPr>
                <w:rFonts w:eastAsia="Tahoma"/>
                <w:bCs/>
                <w:lang w:bidi="en-US"/>
              </w:rPr>
            </w:pPr>
          </w:p>
        </w:tc>
        <w:tc>
          <w:tcPr>
            <w:tcW w:w="7294" w:type="dxa"/>
            <w:shd w:val="clear" w:color="auto" w:fill="auto"/>
          </w:tcPr>
          <w:p w14:paraId="7EA88188" w14:textId="77777777" w:rsidR="00227DC2" w:rsidRDefault="00227DC2">
            <w:pPr>
              <w:widowControl w:val="0"/>
              <w:autoSpaceDE w:val="0"/>
              <w:autoSpaceDN w:val="0"/>
              <w:rPr>
                <w:rFonts w:eastAsia="Tahoma"/>
                <w:bCs/>
                <w:lang w:bidi="en-US"/>
              </w:rPr>
            </w:pPr>
            <w:r>
              <w:rPr>
                <w:rFonts w:eastAsia="Tahoma"/>
                <w:bCs/>
                <w:lang w:bidi="en-US"/>
              </w:rPr>
              <w:t xml:space="preserve">The Future of Financial Services: </w:t>
            </w:r>
            <w:r w:rsidRPr="00733915">
              <w:rPr>
                <w:rFonts w:eastAsia="Tahoma"/>
                <w:bCs/>
                <w:lang w:bidi="en-US"/>
              </w:rPr>
              <w:t xml:space="preserve">A Conversation with </w:t>
            </w:r>
            <w:r w:rsidRPr="00C13A11">
              <w:rPr>
                <w:rFonts w:eastAsia="Tahoma"/>
                <w:bCs/>
                <w:lang w:bidi="en-US"/>
              </w:rPr>
              <w:t>Jennifer Kuperman</w:t>
            </w:r>
            <w:r>
              <w:rPr>
                <w:rFonts w:eastAsia="Tahoma"/>
                <w:bCs/>
                <w:lang w:bidi="en-US"/>
              </w:rPr>
              <w:t>, Chief Corporate Affairs Officer, Chime</w:t>
            </w:r>
          </w:p>
          <w:p w14:paraId="217E2E80" w14:textId="77777777" w:rsidR="00227DC2" w:rsidRPr="00C13A11" w:rsidRDefault="00227DC2">
            <w:pPr>
              <w:widowControl w:val="0"/>
              <w:autoSpaceDE w:val="0"/>
              <w:autoSpaceDN w:val="0"/>
              <w:rPr>
                <w:rFonts w:eastAsia="Tahoma"/>
                <w:bCs/>
                <w:i/>
                <w:iCs/>
                <w:lang w:bidi="en-US"/>
              </w:rPr>
            </w:pPr>
            <w:r w:rsidRPr="00C13A11">
              <w:rPr>
                <w:rFonts w:eastAsia="Tahoma"/>
                <w:bCs/>
                <w:i/>
                <w:iCs/>
                <w:lang w:bidi="en-US"/>
              </w:rPr>
              <w:t>Sponsored by Chime</w:t>
            </w:r>
          </w:p>
          <w:p w14:paraId="00CAB427" w14:textId="77777777" w:rsidR="00227DC2" w:rsidRDefault="00227DC2">
            <w:pPr>
              <w:widowControl w:val="0"/>
              <w:autoSpaceDE w:val="0"/>
              <w:autoSpaceDN w:val="0"/>
              <w:rPr>
                <w:rFonts w:eastAsia="Tahoma"/>
                <w:bCs/>
                <w:lang w:bidi="en-US"/>
              </w:rPr>
            </w:pPr>
          </w:p>
          <w:p w14:paraId="438898CF" w14:textId="6CCF711E" w:rsidR="00C275AB" w:rsidRDefault="002C7EB2">
            <w:pPr>
              <w:widowControl w:val="0"/>
              <w:autoSpaceDE w:val="0"/>
              <w:autoSpaceDN w:val="0"/>
              <w:rPr>
                <w:rFonts w:eastAsia="Tahoma"/>
                <w:bCs/>
                <w:lang w:bidi="en-US"/>
              </w:rPr>
            </w:pPr>
            <w:r w:rsidRPr="002C7EB2">
              <w:rPr>
                <w:rFonts w:eastAsia="Tahoma"/>
                <w:bCs/>
                <w:lang w:bidi="en-US"/>
              </w:rPr>
              <w:t xml:space="preserve">Join us for a compelling fireside chat </w:t>
            </w:r>
            <w:r w:rsidR="009F129D">
              <w:rPr>
                <w:rFonts w:eastAsia="Tahoma"/>
                <w:bCs/>
                <w:lang w:bidi="en-US"/>
              </w:rPr>
              <w:t xml:space="preserve">on </w:t>
            </w:r>
            <w:r w:rsidRPr="002C7EB2">
              <w:rPr>
                <w:rFonts w:eastAsia="Tahoma"/>
                <w:bCs/>
                <w:lang w:bidi="en-US"/>
              </w:rPr>
              <w:t xml:space="preserve">the role of fintech in enhancing access to banking, </w:t>
            </w:r>
            <w:r w:rsidR="009F129D">
              <w:rPr>
                <w:rFonts w:eastAsia="Tahoma"/>
                <w:bCs/>
                <w:lang w:bidi="en-US"/>
              </w:rPr>
              <w:t xml:space="preserve">innovation, </w:t>
            </w:r>
            <w:r w:rsidRPr="002C7EB2">
              <w:rPr>
                <w:rFonts w:eastAsia="Tahoma"/>
                <w:bCs/>
                <w:lang w:bidi="en-US"/>
              </w:rPr>
              <w:t>and the importance of customer-centric solutions for underserved communities</w:t>
            </w:r>
            <w:r w:rsidR="00C275AB">
              <w:rPr>
                <w:rFonts w:eastAsia="Tahoma"/>
                <w:bCs/>
                <w:lang w:bidi="en-US"/>
              </w:rPr>
              <w:t>.</w:t>
            </w:r>
          </w:p>
          <w:p w14:paraId="21EE9CCA" w14:textId="5652DA2B" w:rsidR="002C7EB2" w:rsidRDefault="002C7EB2">
            <w:pPr>
              <w:widowControl w:val="0"/>
              <w:autoSpaceDE w:val="0"/>
              <w:autoSpaceDN w:val="0"/>
              <w:rPr>
                <w:rFonts w:eastAsia="Tahoma"/>
                <w:bCs/>
                <w:lang w:bidi="en-US"/>
              </w:rPr>
            </w:pPr>
            <w:r w:rsidRPr="002C7EB2">
              <w:rPr>
                <w:rFonts w:eastAsia="Tahoma"/>
                <w:bCs/>
                <w:lang w:bidi="en-US"/>
              </w:rPr>
              <w:t> </w:t>
            </w:r>
          </w:p>
          <w:p w14:paraId="7B6DF2DD" w14:textId="77777777" w:rsidR="00227DC2" w:rsidRDefault="00227DC2">
            <w:pPr>
              <w:widowControl w:val="0"/>
              <w:autoSpaceDE w:val="0"/>
              <w:autoSpaceDN w:val="0"/>
              <w:rPr>
                <w:rFonts w:eastAsia="Tahoma"/>
                <w:bCs/>
                <w:lang w:bidi="en-US"/>
              </w:rPr>
            </w:pPr>
            <w:r w:rsidRPr="00057907">
              <w:rPr>
                <w:rFonts w:eastAsia="Tahoma"/>
                <w:bCs/>
                <w:lang w:bidi="en-US"/>
              </w:rPr>
              <w:t>Moderator: Carlos Naudon, President &amp; CEO, Ponce Bank</w:t>
            </w:r>
          </w:p>
          <w:p w14:paraId="440AF90E" w14:textId="77777777" w:rsidR="00227DC2" w:rsidRPr="006B6BA4" w:rsidRDefault="00227DC2">
            <w:pPr>
              <w:widowControl w:val="0"/>
              <w:autoSpaceDE w:val="0"/>
              <w:autoSpaceDN w:val="0"/>
              <w:rPr>
                <w:rFonts w:eastAsia="Tahoma"/>
                <w:bCs/>
                <w:lang w:bidi="en-US"/>
              </w:rPr>
            </w:pPr>
          </w:p>
        </w:tc>
      </w:tr>
      <w:tr w:rsidR="003C1DAC" w:rsidRPr="006B6BA4" w14:paraId="032DDDCE" w14:textId="77777777" w:rsidTr="00E47ED8">
        <w:trPr>
          <w:trHeight w:val="583"/>
        </w:trPr>
        <w:tc>
          <w:tcPr>
            <w:tcW w:w="2260" w:type="dxa"/>
            <w:gridSpan w:val="2"/>
            <w:shd w:val="clear" w:color="auto" w:fill="auto"/>
          </w:tcPr>
          <w:p w14:paraId="581037D8" w14:textId="3E21412E" w:rsidR="003C1DAC" w:rsidRDefault="0020394C" w:rsidP="003C1DAC">
            <w:pPr>
              <w:widowControl w:val="0"/>
              <w:autoSpaceDE w:val="0"/>
              <w:autoSpaceDN w:val="0"/>
              <w:rPr>
                <w:rFonts w:eastAsia="Tahoma"/>
                <w:bCs/>
                <w:lang w:bidi="en-US"/>
              </w:rPr>
            </w:pPr>
            <w:r w:rsidRPr="00BC25EF">
              <w:rPr>
                <w:rFonts w:eastAsia="Tahoma"/>
                <w:bCs/>
                <w:lang w:bidi="en-US"/>
              </w:rPr>
              <w:t>11:</w:t>
            </w:r>
            <w:r w:rsidR="0068773A">
              <w:rPr>
                <w:rFonts w:eastAsia="Tahoma"/>
                <w:bCs/>
                <w:lang w:bidi="en-US"/>
              </w:rPr>
              <w:t>2</w:t>
            </w:r>
            <w:r>
              <w:rPr>
                <w:rFonts w:eastAsia="Tahoma"/>
                <w:bCs/>
                <w:lang w:bidi="en-US"/>
              </w:rPr>
              <w:t>5</w:t>
            </w:r>
            <w:r w:rsidRPr="00BC25EF">
              <w:rPr>
                <w:rFonts w:eastAsia="Tahoma"/>
                <w:bCs/>
                <w:lang w:bidi="en-US"/>
              </w:rPr>
              <w:t>am – 1</w:t>
            </w:r>
            <w:r>
              <w:rPr>
                <w:rFonts w:eastAsia="Tahoma"/>
                <w:bCs/>
                <w:lang w:bidi="en-US"/>
              </w:rPr>
              <w:t>1</w:t>
            </w:r>
            <w:r w:rsidRPr="00BC25EF">
              <w:rPr>
                <w:rFonts w:eastAsia="Tahoma"/>
                <w:bCs/>
                <w:lang w:bidi="en-US"/>
              </w:rPr>
              <w:t>:</w:t>
            </w:r>
            <w:r w:rsidR="0068773A">
              <w:rPr>
                <w:rFonts w:eastAsia="Tahoma"/>
                <w:bCs/>
                <w:lang w:bidi="en-US"/>
              </w:rPr>
              <w:t>3</w:t>
            </w:r>
            <w:r>
              <w:rPr>
                <w:rFonts w:eastAsia="Tahoma"/>
                <w:bCs/>
                <w:lang w:bidi="en-US"/>
              </w:rPr>
              <w:t>0a</w:t>
            </w:r>
            <w:r w:rsidRPr="00BC25EF">
              <w:rPr>
                <w:rFonts w:eastAsia="Tahoma"/>
                <w:bCs/>
                <w:lang w:bidi="en-US"/>
              </w:rPr>
              <w:t>m</w:t>
            </w:r>
          </w:p>
          <w:p w14:paraId="013B4E96" w14:textId="77777777" w:rsidR="00DC0F5D" w:rsidRDefault="00DC0F5D" w:rsidP="00DC0F5D">
            <w:pPr>
              <w:widowControl w:val="0"/>
              <w:autoSpaceDE w:val="0"/>
              <w:autoSpaceDN w:val="0"/>
              <w:rPr>
                <w:rFonts w:eastAsia="Tahoma"/>
                <w:bCs/>
                <w:i/>
                <w:iCs/>
                <w:lang w:bidi="en-US"/>
              </w:rPr>
            </w:pPr>
            <w:r>
              <w:rPr>
                <w:rFonts w:eastAsia="Tahoma"/>
                <w:bCs/>
                <w:i/>
                <w:iCs/>
                <w:lang w:bidi="en-US"/>
              </w:rPr>
              <w:t>Crown Ballroom</w:t>
            </w:r>
          </w:p>
          <w:p w14:paraId="0F5518AF" w14:textId="496C8903" w:rsidR="00DC0F5D" w:rsidRPr="00733915" w:rsidRDefault="00DC0F5D" w:rsidP="003C1DAC">
            <w:pPr>
              <w:widowControl w:val="0"/>
              <w:autoSpaceDE w:val="0"/>
              <w:autoSpaceDN w:val="0"/>
              <w:rPr>
                <w:rFonts w:eastAsia="Tahoma"/>
                <w:bCs/>
                <w:lang w:bidi="en-US"/>
              </w:rPr>
            </w:pPr>
          </w:p>
        </w:tc>
        <w:tc>
          <w:tcPr>
            <w:tcW w:w="7294" w:type="dxa"/>
            <w:shd w:val="clear" w:color="auto" w:fill="auto"/>
          </w:tcPr>
          <w:p w14:paraId="30C52BAF" w14:textId="77777777" w:rsidR="003C1DAC" w:rsidRDefault="003C1DAC" w:rsidP="003C1DAC">
            <w:pPr>
              <w:widowControl w:val="0"/>
              <w:autoSpaceDE w:val="0"/>
              <w:autoSpaceDN w:val="0"/>
              <w:rPr>
                <w:rFonts w:eastAsia="Tahoma"/>
                <w:bCs/>
                <w:lang w:bidi="en-US"/>
              </w:rPr>
            </w:pPr>
            <w:r w:rsidRPr="00CA3C6E">
              <w:rPr>
                <w:rFonts w:eastAsia="Tahoma"/>
                <w:bCs/>
                <w:lang w:bidi="en-US"/>
              </w:rPr>
              <w:t xml:space="preserve">Visa’s Commitment to and Process for Placing Deposits at MDIs </w:t>
            </w:r>
          </w:p>
          <w:p w14:paraId="172996B1" w14:textId="77777777" w:rsidR="003C1DAC" w:rsidRDefault="003C1DAC" w:rsidP="003C1DAC">
            <w:pPr>
              <w:widowControl w:val="0"/>
              <w:autoSpaceDE w:val="0"/>
              <w:autoSpaceDN w:val="0"/>
              <w:rPr>
                <w:rFonts w:eastAsia="Tahoma"/>
                <w:bCs/>
                <w:lang w:bidi="en-US"/>
              </w:rPr>
            </w:pPr>
          </w:p>
          <w:p w14:paraId="3186CE08" w14:textId="77777777" w:rsidR="003C1DAC" w:rsidRDefault="003C1DAC" w:rsidP="003C1DAC">
            <w:pPr>
              <w:widowControl w:val="0"/>
              <w:autoSpaceDE w:val="0"/>
              <w:autoSpaceDN w:val="0"/>
              <w:rPr>
                <w:rFonts w:eastAsia="Tahoma"/>
                <w:bCs/>
                <w:lang w:bidi="en-US"/>
              </w:rPr>
            </w:pPr>
            <w:r w:rsidRPr="000A360F">
              <w:rPr>
                <w:rFonts w:eastAsia="Tahoma"/>
                <w:bCs/>
                <w:lang w:bidi="en-US"/>
              </w:rPr>
              <w:t>R</w:t>
            </w:r>
            <w:r>
              <w:rPr>
                <w:rFonts w:eastAsia="Tahoma"/>
                <w:bCs/>
                <w:lang w:bidi="en-US"/>
              </w:rPr>
              <w:t>ecorded R</w:t>
            </w:r>
            <w:r w:rsidRPr="000A360F">
              <w:rPr>
                <w:rFonts w:eastAsia="Tahoma"/>
                <w:bCs/>
                <w:lang w:bidi="en-US"/>
              </w:rPr>
              <w:t>emarks: Worku Gacho</w:t>
            </w:r>
            <w:r>
              <w:rPr>
                <w:rFonts w:eastAsia="Tahoma"/>
                <w:bCs/>
                <w:lang w:bidi="en-US"/>
              </w:rPr>
              <w:t xml:space="preserve">u, </w:t>
            </w:r>
            <w:r w:rsidRPr="004F788D">
              <w:rPr>
                <w:rFonts w:eastAsia="Tahoma"/>
                <w:bCs/>
                <w:lang w:bidi="en-US"/>
              </w:rPr>
              <w:t>Head of North America Inclusive Impact &amp; Sustainability</w:t>
            </w:r>
            <w:r>
              <w:rPr>
                <w:rFonts w:eastAsia="Tahoma"/>
                <w:bCs/>
                <w:lang w:bidi="en-US"/>
              </w:rPr>
              <w:t>, Visa</w:t>
            </w:r>
          </w:p>
          <w:p w14:paraId="2D66A121" w14:textId="77777777" w:rsidR="006B46FC" w:rsidRDefault="006B46FC" w:rsidP="003C1DAC">
            <w:pPr>
              <w:widowControl w:val="0"/>
              <w:autoSpaceDE w:val="0"/>
              <w:autoSpaceDN w:val="0"/>
              <w:rPr>
                <w:rFonts w:eastAsia="Tahoma"/>
                <w:bCs/>
                <w:lang w:bidi="en-US"/>
              </w:rPr>
            </w:pPr>
          </w:p>
          <w:p w14:paraId="19CA31A5" w14:textId="54B05369" w:rsidR="006B46FC" w:rsidRDefault="00ED1D17" w:rsidP="003C1DAC">
            <w:pPr>
              <w:widowControl w:val="0"/>
              <w:autoSpaceDE w:val="0"/>
              <w:autoSpaceDN w:val="0"/>
              <w:rPr>
                <w:rFonts w:eastAsia="Tahoma"/>
                <w:bCs/>
                <w:lang w:bidi="en-US"/>
              </w:rPr>
            </w:pPr>
            <w:r>
              <w:rPr>
                <w:rFonts w:eastAsia="Tahoma"/>
                <w:bCs/>
                <w:lang w:bidi="en-US"/>
              </w:rPr>
              <w:t xml:space="preserve">Mastercard’s Commitment to </w:t>
            </w:r>
            <w:r w:rsidRPr="00ED1D17">
              <w:rPr>
                <w:rFonts w:eastAsia="Tahoma"/>
                <w:bCs/>
                <w:lang w:bidi="en-US"/>
              </w:rPr>
              <w:t xml:space="preserve">Helping </w:t>
            </w:r>
            <w:r>
              <w:rPr>
                <w:rFonts w:eastAsia="Tahoma"/>
                <w:bCs/>
                <w:lang w:bidi="en-US"/>
              </w:rPr>
              <w:t>S</w:t>
            </w:r>
            <w:r w:rsidRPr="00ED1D17">
              <w:rPr>
                <w:rFonts w:eastAsia="Tahoma"/>
                <w:bCs/>
                <w:lang w:bidi="en-US"/>
              </w:rPr>
              <w:t xml:space="preserve">mall </w:t>
            </w:r>
            <w:r>
              <w:rPr>
                <w:rFonts w:eastAsia="Tahoma"/>
                <w:bCs/>
                <w:lang w:bidi="en-US"/>
              </w:rPr>
              <w:t>B</w:t>
            </w:r>
            <w:r w:rsidRPr="00ED1D17">
              <w:rPr>
                <w:rFonts w:eastAsia="Tahoma"/>
                <w:bCs/>
                <w:lang w:bidi="en-US"/>
              </w:rPr>
              <w:t xml:space="preserve">usinesses </w:t>
            </w:r>
            <w:r>
              <w:rPr>
                <w:rFonts w:eastAsia="Tahoma"/>
                <w:bCs/>
                <w:lang w:bidi="en-US"/>
              </w:rPr>
              <w:t>T</w:t>
            </w:r>
            <w:r w:rsidRPr="00ED1D17">
              <w:rPr>
                <w:rFonts w:eastAsia="Tahoma"/>
                <w:bCs/>
                <w:lang w:bidi="en-US"/>
              </w:rPr>
              <w:t xml:space="preserve">hrive </w:t>
            </w:r>
            <w:r w:rsidR="00A575FB">
              <w:rPr>
                <w:rFonts w:eastAsia="Tahoma"/>
                <w:bCs/>
                <w:lang w:bidi="en-US"/>
              </w:rPr>
              <w:t>T</w:t>
            </w:r>
            <w:r w:rsidRPr="00ED1D17">
              <w:rPr>
                <w:rFonts w:eastAsia="Tahoma"/>
                <w:bCs/>
                <w:lang w:bidi="en-US"/>
              </w:rPr>
              <w:t>hrough Mastercard Strive USA</w:t>
            </w:r>
          </w:p>
          <w:p w14:paraId="4EA0A02E" w14:textId="77777777" w:rsidR="003C1DAC" w:rsidRDefault="003C1DAC" w:rsidP="003C1DAC">
            <w:pPr>
              <w:widowControl w:val="0"/>
              <w:autoSpaceDE w:val="0"/>
              <w:autoSpaceDN w:val="0"/>
              <w:rPr>
                <w:rFonts w:eastAsia="Tahoma"/>
                <w:bCs/>
                <w:lang w:bidi="en-US"/>
              </w:rPr>
            </w:pPr>
          </w:p>
        </w:tc>
      </w:tr>
      <w:tr w:rsidR="00DA568E" w:rsidRPr="00135D71" w14:paraId="0CD4596F" w14:textId="77777777" w:rsidTr="00E47ED8">
        <w:trPr>
          <w:trHeight w:val="583"/>
        </w:trPr>
        <w:tc>
          <w:tcPr>
            <w:tcW w:w="2260" w:type="dxa"/>
            <w:gridSpan w:val="2"/>
            <w:shd w:val="clear" w:color="auto" w:fill="auto"/>
          </w:tcPr>
          <w:p w14:paraId="4B0A096A" w14:textId="2B7A10AB" w:rsidR="00DA568E" w:rsidRDefault="00DA568E" w:rsidP="00DA568E">
            <w:pPr>
              <w:widowControl w:val="0"/>
              <w:autoSpaceDE w:val="0"/>
              <w:autoSpaceDN w:val="0"/>
              <w:rPr>
                <w:rFonts w:eastAsia="Tahoma"/>
                <w:bCs/>
                <w:lang w:bidi="en-US"/>
              </w:rPr>
            </w:pPr>
            <w:r w:rsidRPr="00BC25EF">
              <w:rPr>
                <w:rFonts w:eastAsia="Tahoma"/>
                <w:bCs/>
                <w:lang w:bidi="en-US"/>
              </w:rPr>
              <w:t>11:</w:t>
            </w:r>
            <w:r w:rsidR="00F308A7">
              <w:rPr>
                <w:rFonts w:eastAsia="Tahoma"/>
                <w:bCs/>
                <w:lang w:bidi="en-US"/>
              </w:rPr>
              <w:t>3</w:t>
            </w:r>
            <w:r w:rsidR="0020394C">
              <w:rPr>
                <w:rFonts w:eastAsia="Tahoma"/>
                <w:bCs/>
                <w:lang w:bidi="en-US"/>
              </w:rPr>
              <w:t>0</w:t>
            </w:r>
            <w:r w:rsidRPr="00BC25EF">
              <w:rPr>
                <w:rFonts w:eastAsia="Tahoma"/>
                <w:bCs/>
                <w:lang w:bidi="en-US"/>
              </w:rPr>
              <w:t>am – 1</w:t>
            </w:r>
            <w:r w:rsidR="000E3D64">
              <w:rPr>
                <w:rFonts w:eastAsia="Tahoma"/>
                <w:bCs/>
                <w:lang w:bidi="en-US"/>
              </w:rPr>
              <w:t>1</w:t>
            </w:r>
            <w:r w:rsidRPr="00BC25EF">
              <w:rPr>
                <w:rFonts w:eastAsia="Tahoma"/>
                <w:bCs/>
                <w:lang w:bidi="en-US"/>
              </w:rPr>
              <w:t>:</w:t>
            </w:r>
            <w:r w:rsidR="000E3D64">
              <w:rPr>
                <w:rFonts w:eastAsia="Tahoma"/>
                <w:bCs/>
                <w:lang w:bidi="en-US"/>
              </w:rPr>
              <w:t>5</w:t>
            </w:r>
            <w:r w:rsidR="00F308A7">
              <w:rPr>
                <w:rFonts w:eastAsia="Tahoma"/>
                <w:bCs/>
                <w:lang w:bidi="en-US"/>
              </w:rPr>
              <w:t>5</w:t>
            </w:r>
            <w:r w:rsidR="000E3D64">
              <w:rPr>
                <w:rFonts w:eastAsia="Tahoma"/>
                <w:bCs/>
                <w:lang w:bidi="en-US"/>
              </w:rPr>
              <w:t>a</w:t>
            </w:r>
            <w:r w:rsidRPr="00BC25EF">
              <w:rPr>
                <w:rFonts w:eastAsia="Tahoma"/>
                <w:bCs/>
                <w:lang w:bidi="en-US"/>
              </w:rPr>
              <w:t>m</w:t>
            </w:r>
          </w:p>
          <w:p w14:paraId="5B1801B8" w14:textId="77777777" w:rsidR="00DC0F5D" w:rsidRDefault="00DC0F5D" w:rsidP="00DC0F5D">
            <w:pPr>
              <w:widowControl w:val="0"/>
              <w:autoSpaceDE w:val="0"/>
              <w:autoSpaceDN w:val="0"/>
              <w:rPr>
                <w:rFonts w:eastAsia="Tahoma"/>
                <w:bCs/>
                <w:i/>
                <w:iCs/>
                <w:lang w:bidi="en-US"/>
              </w:rPr>
            </w:pPr>
            <w:r>
              <w:rPr>
                <w:rFonts w:eastAsia="Tahoma"/>
                <w:bCs/>
                <w:i/>
                <w:iCs/>
                <w:lang w:bidi="en-US"/>
              </w:rPr>
              <w:t>Crown Ballroom</w:t>
            </w:r>
          </w:p>
          <w:p w14:paraId="7319D67E" w14:textId="73AB8190" w:rsidR="00DC0F5D" w:rsidRPr="00733915" w:rsidRDefault="00DC0F5D" w:rsidP="00DA568E">
            <w:pPr>
              <w:widowControl w:val="0"/>
              <w:autoSpaceDE w:val="0"/>
              <w:autoSpaceDN w:val="0"/>
              <w:rPr>
                <w:rFonts w:eastAsia="Tahoma"/>
                <w:bCs/>
                <w:lang w:bidi="en-US"/>
              </w:rPr>
            </w:pPr>
          </w:p>
        </w:tc>
        <w:tc>
          <w:tcPr>
            <w:tcW w:w="7294" w:type="dxa"/>
            <w:shd w:val="clear" w:color="auto" w:fill="auto"/>
          </w:tcPr>
          <w:p w14:paraId="5E0AAE7E" w14:textId="77777777" w:rsidR="00DA568E" w:rsidRPr="00BC25EF" w:rsidRDefault="00DA568E" w:rsidP="00DA568E">
            <w:pPr>
              <w:widowControl w:val="0"/>
              <w:autoSpaceDE w:val="0"/>
              <w:autoSpaceDN w:val="0"/>
              <w:rPr>
                <w:rFonts w:eastAsia="Tahoma"/>
                <w:bCs/>
                <w:lang w:bidi="en-US"/>
              </w:rPr>
            </w:pPr>
            <w:r w:rsidRPr="00BC25EF">
              <w:rPr>
                <w:rFonts w:eastAsia="Tahoma"/>
                <w:bCs/>
                <w:lang w:bidi="en-US"/>
              </w:rPr>
              <w:t xml:space="preserve">The Future of Payments: A Conversation with Denise Leonhard, General Manager, Zelle </w:t>
            </w:r>
          </w:p>
          <w:p w14:paraId="5AD4F32F" w14:textId="77777777" w:rsidR="00DA568E" w:rsidRPr="00BC25EF" w:rsidRDefault="00DA568E" w:rsidP="00DA568E">
            <w:pPr>
              <w:widowControl w:val="0"/>
              <w:autoSpaceDE w:val="0"/>
              <w:autoSpaceDN w:val="0"/>
              <w:rPr>
                <w:rFonts w:eastAsia="Tahoma"/>
                <w:bCs/>
                <w:i/>
                <w:iCs/>
                <w:lang w:bidi="en-US"/>
              </w:rPr>
            </w:pPr>
            <w:r w:rsidRPr="00BC25EF">
              <w:rPr>
                <w:rFonts w:eastAsia="Tahoma"/>
                <w:bCs/>
                <w:i/>
                <w:iCs/>
                <w:lang w:bidi="en-US"/>
              </w:rPr>
              <w:t xml:space="preserve">Sponsored by </w:t>
            </w:r>
            <w:r>
              <w:rPr>
                <w:rFonts w:eastAsia="Tahoma"/>
                <w:bCs/>
                <w:i/>
                <w:iCs/>
                <w:lang w:bidi="en-US"/>
              </w:rPr>
              <w:t>Zelle</w:t>
            </w:r>
          </w:p>
          <w:p w14:paraId="368242FE" w14:textId="77777777" w:rsidR="00DA568E" w:rsidRDefault="00DA568E" w:rsidP="00DA568E">
            <w:pPr>
              <w:widowControl w:val="0"/>
              <w:autoSpaceDE w:val="0"/>
              <w:autoSpaceDN w:val="0"/>
              <w:rPr>
                <w:rFonts w:eastAsia="Tahoma"/>
                <w:bCs/>
                <w:lang w:bidi="en-US"/>
              </w:rPr>
            </w:pPr>
          </w:p>
          <w:p w14:paraId="3E50D9D9" w14:textId="77777777" w:rsidR="00DA568E" w:rsidRDefault="00DA568E" w:rsidP="00DA568E">
            <w:pPr>
              <w:widowControl w:val="0"/>
              <w:autoSpaceDE w:val="0"/>
              <w:autoSpaceDN w:val="0"/>
              <w:rPr>
                <w:rFonts w:eastAsia="Tahoma"/>
                <w:bCs/>
                <w:lang w:bidi="en-US"/>
              </w:rPr>
            </w:pPr>
            <w:r w:rsidRPr="00AA2712">
              <w:rPr>
                <w:rFonts w:eastAsia="Tahoma"/>
                <w:bCs/>
                <w:lang w:bidi="en-US"/>
              </w:rPr>
              <w:t>Join us for an insightful discussion as we explore the evolving landscape of payments in today’s digital economy</w:t>
            </w:r>
            <w:r>
              <w:rPr>
                <w:rFonts w:eastAsia="Tahoma"/>
                <w:bCs/>
                <w:lang w:bidi="en-US"/>
              </w:rPr>
              <w:t xml:space="preserve"> and </w:t>
            </w:r>
            <w:r w:rsidRPr="00AA2712">
              <w:rPr>
                <w:rFonts w:eastAsia="Tahoma"/>
                <w:bCs/>
                <w:lang w:bidi="en-US"/>
              </w:rPr>
              <w:t>delve into the latest trends</w:t>
            </w:r>
            <w:r>
              <w:rPr>
                <w:rFonts w:eastAsia="Tahoma"/>
                <w:bCs/>
                <w:lang w:bidi="en-US"/>
              </w:rPr>
              <w:t xml:space="preserve">, </w:t>
            </w:r>
            <w:r w:rsidRPr="00AA2712">
              <w:rPr>
                <w:rFonts w:eastAsia="Tahoma"/>
                <w:bCs/>
                <w:lang w:bidi="en-US"/>
              </w:rPr>
              <w:t>challenges in payment technologies</w:t>
            </w:r>
            <w:r>
              <w:rPr>
                <w:rFonts w:eastAsia="Tahoma"/>
                <w:bCs/>
                <w:lang w:bidi="en-US"/>
              </w:rPr>
              <w:t xml:space="preserve">, and </w:t>
            </w:r>
            <w:r w:rsidRPr="00AA2712">
              <w:rPr>
                <w:rFonts w:eastAsia="Tahoma"/>
                <w:bCs/>
                <w:lang w:bidi="en-US"/>
              </w:rPr>
              <w:t xml:space="preserve">how they impact </w:t>
            </w:r>
            <w:r>
              <w:rPr>
                <w:rFonts w:eastAsia="Tahoma"/>
                <w:bCs/>
                <w:lang w:bidi="en-US"/>
              </w:rPr>
              <w:t xml:space="preserve">MDIs </w:t>
            </w:r>
            <w:r w:rsidRPr="00AA2712">
              <w:rPr>
                <w:rFonts w:eastAsia="Tahoma"/>
                <w:bCs/>
                <w:lang w:bidi="en-US"/>
              </w:rPr>
              <w:t>and their customers. </w:t>
            </w:r>
          </w:p>
          <w:p w14:paraId="3EC22FED" w14:textId="77777777" w:rsidR="00DA568E" w:rsidRPr="00BC25EF" w:rsidRDefault="00DA568E" w:rsidP="00DA568E">
            <w:pPr>
              <w:widowControl w:val="0"/>
              <w:autoSpaceDE w:val="0"/>
              <w:autoSpaceDN w:val="0"/>
              <w:rPr>
                <w:rFonts w:eastAsia="Tahoma"/>
                <w:bCs/>
                <w:lang w:bidi="en-US"/>
              </w:rPr>
            </w:pPr>
          </w:p>
          <w:p w14:paraId="3AB565A0" w14:textId="77777777" w:rsidR="00DA568E" w:rsidRPr="00BC25EF" w:rsidRDefault="00DA568E" w:rsidP="00DA568E">
            <w:pPr>
              <w:widowControl w:val="0"/>
              <w:autoSpaceDE w:val="0"/>
              <w:autoSpaceDN w:val="0"/>
              <w:rPr>
                <w:rFonts w:eastAsia="Tahoma"/>
                <w:bCs/>
                <w:lang w:bidi="en-US"/>
              </w:rPr>
            </w:pPr>
            <w:r w:rsidRPr="00BC25EF">
              <w:rPr>
                <w:rFonts w:eastAsia="Tahoma"/>
                <w:bCs/>
                <w:lang w:bidi="en-US"/>
              </w:rPr>
              <w:t>Moderator: Denise Luu, Vice President, East West Bank</w:t>
            </w:r>
          </w:p>
          <w:p w14:paraId="156CDFDA" w14:textId="77777777" w:rsidR="00DA568E" w:rsidRPr="00135D71" w:rsidRDefault="00DA568E" w:rsidP="00DA568E">
            <w:pPr>
              <w:widowControl w:val="0"/>
              <w:autoSpaceDE w:val="0"/>
              <w:autoSpaceDN w:val="0"/>
              <w:rPr>
                <w:rFonts w:eastAsia="Tahoma"/>
                <w:bCs/>
                <w:i/>
                <w:iCs/>
                <w:lang w:bidi="en-US"/>
              </w:rPr>
            </w:pPr>
          </w:p>
        </w:tc>
      </w:tr>
      <w:tr w:rsidR="00227DC2" w:rsidRPr="00733915" w14:paraId="61B59B50" w14:textId="77777777" w:rsidTr="00E47ED8">
        <w:trPr>
          <w:trHeight w:val="567"/>
        </w:trPr>
        <w:tc>
          <w:tcPr>
            <w:tcW w:w="2260" w:type="dxa"/>
            <w:gridSpan w:val="2"/>
            <w:shd w:val="clear" w:color="auto" w:fill="auto"/>
          </w:tcPr>
          <w:p w14:paraId="3A4EBE92" w14:textId="697D5F75" w:rsidR="00227DC2" w:rsidRDefault="00227DC2">
            <w:pPr>
              <w:widowControl w:val="0"/>
              <w:autoSpaceDE w:val="0"/>
              <w:autoSpaceDN w:val="0"/>
              <w:rPr>
                <w:rFonts w:eastAsia="Tahoma"/>
                <w:bCs/>
                <w:lang w:bidi="en-US"/>
              </w:rPr>
            </w:pPr>
            <w:r w:rsidRPr="00733915">
              <w:rPr>
                <w:rFonts w:eastAsia="Tahoma"/>
                <w:bCs/>
                <w:lang w:bidi="en-US"/>
              </w:rPr>
              <w:t>1</w:t>
            </w:r>
            <w:r w:rsidR="000E3D64">
              <w:rPr>
                <w:rFonts w:eastAsia="Tahoma"/>
                <w:bCs/>
                <w:lang w:bidi="en-US"/>
              </w:rPr>
              <w:t>1</w:t>
            </w:r>
            <w:r w:rsidRPr="00733915">
              <w:rPr>
                <w:rFonts w:eastAsia="Tahoma"/>
                <w:bCs/>
                <w:lang w:bidi="en-US"/>
              </w:rPr>
              <w:t>:</w:t>
            </w:r>
            <w:r w:rsidR="0020394C">
              <w:rPr>
                <w:rFonts w:eastAsia="Tahoma"/>
                <w:bCs/>
                <w:lang w:bidi="en-US"/>
              </w:rPr>
              <w:t>5</w:t>
            </w:r>
            <w:r w:rsidR="00F308A7">
              <w:rPr>
                <w:rFonts w:eastAsia="Tahoma"/>
                <w:bCs/>
                <w:lang w:bidi="en-US"/>
              </w:rPr>
              <w:t>5</w:t>
            </w:r>
            <w:r w:rsidR="006E40EB">
              <w:rPr>
                <w:rFonts w:eastAsia="Tahoma"/>
                <w:bCs/>
                <w:lang w:bidi="en-US"/>
              </w:rPr>
              <w:t>a</w:t>
            </w:r>
            <w:r w:rsidRPr="00733915">
              <w:rPr>
                <w:rFonts w:eastAsia="Tahoma"/>
                <w:bCs/>
                <w:lang w:bidi="en-US"/>
              </w:rPr>
              <w:t>m – 12:</w:t>
            </w:r>
            <w:r w:rsidR="003D38D7">
              <w:rPr>
                <w:rFonts w:eastAsia="Tahoma"/>
                <w:bCs/>
                <w:lang w:bidi="en-US"/>
              </w:rPr>
              <w:t>20</w:t>
            </w:r>
            <w:r w:rsidRPr="00733915">
              <w:rPr>
                <w:rFonts w:eastAsia="Tahoma"/>
                <w:bCs/>
                <w:lang w:bidi="en-US"/>
              </w:rPr>
              <w:t>pm</w:t>
            </w:r>
          </w:p>
          <w:p w14:paraId="49D91915" w14:textId="77777777" w:rsidR="00985A6F" w:rsidRDefault="00985A6F" w:rsidP="00985A6F">
            <w:pPr>
              <w:widowControl w:val="0"/>
              <w:autoSpaceDE w:val="0"/>
              <w:autoSpaceDN w:val="0"/>
              <w:rPr>
                <w:rFonts w:eastAsia="Tahoma"/>
                <w:bCs/>
                <w:i/>
                <w:iCs/>
                <w:lang w:bidi="en-US"/>
              </w:rPr>
            </w:pPr>
            <w:r>
              <w:rPr>
                <w:rFonts w:eastAsia="Tahoma"/>
                <w:bCs/>
                <w:i/>
                <w:iCs/>
                <w:lang w:bidi="en-US"/>
              </w:rPr>
              <w:t>Crown Ballroom</w:t>
            </w:r>
          </w:p>
          <w:p w14:paraId="02E693D7" w14:textId="234A1076" w:rsidR="00985A6F" w:rsidRPr="00733915" w:rsidRDefault="00985A6F">
            <w:pPr>
              <w:widowControl w:val="0"/>
              <w:autoSpaceDE w:val="0"/>
              <w:autoSpaceDN w:val="0"/>
              <w:rPr>
                <w:rFonts w:eastAsia="Tahoma"/>
                <w:bCs/>
                <w:lang w:bidi="en-US"/>
              </w:rPr>
            </w:pPr>
          </w:p>
        </w:tc>
        <w:tc>
          <w:tcPr>
            <w:tcW w:w="7294" w:type="dxa"/>
            <w:shd w:val="clear" w:color="auto" w:fill="auto"/>
          </w:tcPr>
          <w:p w14:paraId="62C2495D" w14:textId="6178BD95" w:rsidR="00227DC2" w:rsidRPr="00733915" w:rsidRDefault="00227DC2">
            <w:pPr>
              <w:widowControl w:val="0"/>
              <w:autoSpaceDE w:val="0"/>
              <w:autoSpaceDN w:val="0"/>
              <w:rPr>
                <w:rFonts w:eastAsia="Tahoma"/>
                <w:bCs/>
                <w:lang w:bidi="en-US"/>
              </w:rPr>
            </w:pPr>
            <w:r w:rsidRPr="00733915">
              <w:rPr>
                <w:rFonts w:eastAsia="Tahoma"/>
                <w:bCs/>
                <w:lang w:bidi="en-US"/>
              </w:rPr>
              <w:t xml:space="preserve">Exhibitor </w:t>
            </w:r>
            <w:r w:rsidR="00D74268">
              <w:rPr>
                <w:rFonts w:eastAsia="Tahoma"/>
                <w:bCs/>
                <w:lang w:bidi="en-US"/>
              </w:rPr>
              <w:t xml:space="preserve">Break – Lunch </w:t>
            </w:r>
            <w:r w:rsidRPr="00733915">
              <w:rPr>
                <w:rFonts w:eastAsia="Tahoma"/>
                <w:bCs/>
                <w:lang w:bidi="en-US"/>
              </w:rPr>
              <w:t>B</w:t>
            </w:r>
            <w:r w:rsidR="00116603">
              <w:rPr>
                <w:rFonts w:eastAsia="Tahoma"/>
                <w:bCs/>
                <w:lang w:bidi="en-US"/>
              </w:rPr>
              <w:t>uffet</w:t>
            </w:r>
          </w:p>
          <w:p w14:paraId="52855FB6" w14:textId="6D540877" w:rsidR="00227DC2" w:rsidRPr="00733915" w:rsidRDefault="00985A6F" w:rsidP="00985A6F">
            <w:pPr>
              <w:widowControl w:val="0"/>
              <w:autoSpaceDE w:val="0"/>
              <w:autoSpaceDN w:val="0"/>
              <w:rPr>
                <w:rFonts w:eastAsia="Tahoma"/>
                <w:bCs/>
                <w:lang w:bidi="en-US"/>
              </w:rPr>
            </w:pPr>
            <w:r>
              <w:rPr>
                <w:rFonts w:eastAsia="Tahoma"/>
                <w:bCs/>
                <w:i/>
                <w:iCs/>
                <w:lang w:bidi="en-US"/>
              </w:rPr>
              <w:t>Pickup Lunch in Sapphire</w:t>
            </w:r>
          </w:p>
        </w:tc>
      </w:tr>
      <w:tr w:rsidR="00227DC2" w:rsidRPr="0055255F" w14:paraId="64919F80" w14:textId="77777777" w:rsidTr="00E47ED8">
        <w:trPr>
          <w:trHeight w:val="567"/>
        </w:trPr>
        <w:tc>
          <w:tcPr>
            <w:tcW w:w="2260" w:type="dxa"/>
            <w:gridSpan w:val="2"/>
            <w:shd w:val="clear" w:color="auto" w:fill="auto"/>
          </w:tcPr>
          <w:p w14:paraId="0F142FDF" w14:textId="16580295" w:rsidR="00227DC2" w:rsidRDefault="00227DC2">
            <w:pPr>
              <w:widowControl w:val="0"/>
              <w:autoSpaceDE w:val="0"/>
              <w:autoSpaceDN w:val="0"/>
              <w:rPr>
                <w:rFonts w:eastAsia="Tahoma"/>
                <w:bCs/>
                <w:lang w:bidi="en-US"/>
              </w:rPr>
            </w:pPr>
            <w:r w:rsidRPr="00733915">
              <w:rPr>
                <w:rFonts w:eastAsia="Tahoma"/>
                <w:bCs/>
                <w:lang w:bidi="en-US"/>
              </w:rPr>
              <w:t>12:</w:t>
            </w:r>
            <w:r w:rsidR="003D38D7">
              <w:rPr>
                <w:rFonts w:eastAsia="Tahoma"/>
                <w:bCs/>
                <w:lang w:bidi="en-US"/>
              </w:rPr>
              <w:t>20</w:t>
            </w:r>
            <w:r w:rsidRPr="00733915">
              <w:rPr>
                <w:rFonts w:eastAsia="Tahoma"/>
                <w:bCs/>
                <w:lang w:bidi="en-US"/>
              </w:rPr>
              <w:t>pm – 1:</w:t>
            </w:r>
            <w:r>
              <w:rPr>
                <w:rFonts w:eastAsia="Tahoma"/>
                <w:bCs/>
                <w:lang w:bidi="en-US"/>
              </w:rPr>
              <w:t>45</w:t>
            </w:r>
            <w:r w:rsidRPr="00733915">
              <w:rPr>
                <w:rFonts w:eastAsia="Tahoma"/>
                <w:bCs/>
                <w:lang w:bidi="en-US"/>
              </w:rPr>
              <w:t>pm</w:t>
            </w:r>
          </w:p>
          <w:p w14:paraId="5C64CF53" w14:textId="77777777" w:rsidR="00A41215" w:rsidRDefault="00A41215" w:rsidP="00A41215">
            <w:pPr>
              <w:widowControl w:val="0"/>
              <w:autoSpaceDE w:val="0"/>
              <w:autoSpaceDN w:val="0"/>
              <w:rPr>
                <w:rFonts w:eastAsia="Tahoma"/>
                <w:bCs/>
                <w:i/>
                <w:iCs/>
                <w:lang w:bidi="en-US"/>
              </w:rPr>
            </w:pPr>
            <w:r>
              <w:rPr>
                <w:rFonts w:eastAsia="Tahoma"/>
                <w:bCs/>
                <w:i/>
                <w:iCs/>
                <w:lang w:bidi="en-US"/>
              </w:rPr>
              <w:t>Crown Ballroom</w:t>
            </w:r>
          </w:p>
          <w:p w14:paraId="074E2818" w14:textId="77777777" w:rsidR="00A41215" w:rsidRDefault="00A41215">
            <w:pPr>
              <w:widowControl w:val="0"/>
              <w:autoSpaceDE w:val="0"/>
              <w:autoSpaceDN w:val="0"/>
              <w:rPr>
                <w:rFonts w:eastAsia="Tahoma"/>
                <w:bCs/>
                <w:lang w:bidi="en-US"/>
              </w:rPr>
            </w:pPr>
          </w:p>
          <w:p w14:paraId="147D2F64" w14:textId="77777777" w:rsidR="00227DC2" w:rsidRDefault="00227DC2">
            <w:pPr>
              <w:widowControl w:val="0"/>
              <w:autoSpaceDE w:val="0"/>
              <w:autoSpaceDN w:val="0"/>
              <w:rPr>
                <w:rFonts w:eastAsia="Tahoma"/>
                <w:bCs/>
                <w:lang w:bidi="en-US"/>
              </w:rPr>
            </w:pPr>
          </w:p>
          <w:p w14:paraId="218FDDB5" w14:textId="77777777" w:rsidR="00227DC2" w:rsidRPr="00733915" w:rsidRDefault="00227DC2">
            <w:pPr>
              <w:widowControl w:val="0"/>
              <w:autoSpaceDE w:val="0"/>
              <w:autoSpaceDN w:val="0"/>
              <w:rPr>
                <w:rFonts w:eastAsia="Tahoma"/>
                <w:bCs/>
                <w:lang w:bidi="en-US"/>
              </w:rPr>
            </w:pPr>
          </w:p>
        </w:tc>
        <w:tc>
          <w:tcPr>
            <w:tcW w:w="7294" w:type="dxa"/>
            <w:shd w:val="clear" w:color="auto" w:fill="auto"/>
          </w:tcPr>
          <w:p w14:paraId="27391C15" w14:textId="77777777" w:rsidR="00227DC2" w:rsidRDefault="00227DC2">
            <w:pPr>
              <w:widowControl w:val="0"/>
              <w:autoSpaceDE w:val="0"/>
              <w:autoSpaceDN w:val="0"/>
              <w:rPr>
                <w:rFonts w:eastAsia="Tahoma"/>
                <w:bCs/>
                <w:lang w:bidi="en-US"/>
              </w:rPr>
            </w:pPr>
            <w:r w:rsidRPr="00B1323A">
              <w:rPr>
                <w:rFonts w:eastAsia="Tahoma"/>
                <w:bCs/>
                <w:lang w:bidi="en-US"/>
              </w:rPr>
              <w:t>The Future of Innovation Luncheon</w:t>
            </w:r>
          </w:p>
          <w:p w14:paraId="54F7155D" w14:textId="77777777" w:rsidR="00227DC2" w:rsidRPr="00C13A11" w:rsidRDefault="00227DC2">
            <w:pPr>
              <w:widowControl w:val="0"/>
              <w:autoSpaceDE w:val="0"/>
              <w:autoSpaceDN w:val="0"/>
              <w:rPr>
                <w:rFonts w:eastAsia="Tahoma"/>
                <w:bCs/>
                <w:i/>
                <w:iCs/>
                <w:lang w:bidi="en-US"/>
              </w:rPr>
            </w:pPr>
            <w:r w:rsidRPr="006C7CFD">
              <w:rPr>
                <w:rFonts w:eastAsia="Tahoma"/>
                <w:bCs/>
                <w:i/>
                <w:iCs/>
                <w:lang w:bidi="en-US"/>
              </w:rPr>
              <w:t xml:space="preserve">Sponsored by U.S. Bank </w:t>
            </w:r>
          </w:p>
          <w:p w14:paraId="7A7704C6" w14:textId="77777777" w:rsidR="008122FA" w:rsidRDefault="008122FA">
            <w:pPr>
              <w:widowControl w:val="0"/>
              <w:autoSpaceDE w:val="0"/>
              <w:autoSpaceDN w:val="0"/>
              <w:rPr>
                <w:rFonts w:eastAsia="Tahoma"/>
                <w:bCs/>
                <w:i/>
                <w:iCs/>
                <w:lang w:bidi="en-US"/>
              </w:rPr>
            </w:pPr>
          </w:p>
          <w:p w14:paraId="43BDD21D" w14:textId="77777777" w:rsidR="00D341D7" w:rsidRPr="00D341D7" w:rsidRDefault="0015120E" w:rsidP="00D341D7">
            <w:pPr>
              <w:widowControl w:val="0"/>
              <w:autoSpaceDE w:val="0"/>
              <w:autoSpaceDN w:val="0"/>
              <w:rPr>
                <w:rFonts w:eastAsia="Tahoma"/>
                <w:bCs/>
                <w:lang w:bidi="en-US"/>
              </w:rPr>
            </w:pPr>
            <w:r w:rsidRPr="00D341D7">
              <w:rPr>
                <w:rFonts w:eastAsia="Tahoma"/>
                <w:bCs/>
                <w:lang w:bidi="en-US"/>
              </w:rPr>
              <w:t xml:space="preserve">Recorded Remarks: </w:t>
            </w:r>
            <w:r w:rsidR="00D341D7" w:rsidRPr="00D341D7">
              <w:rPr>
                <w:rFonts w:eastAsia="Tahoma"/>
                <w:bCs/>
                <w:lang w:bidi="en-US"/>
              </w:rPr>
              <w:t xml:space="preserve">Andrew Cecere, Chairman &amp; CEO, U.S. Bancorp </w:t>
            </w:r>
          </w:p>
          <w:p w14:paraId="2FAB500E" w14:textId="2B4ECDE7" w:rsidR="00384DAE" w:rsidRDefault="00384DAE">
            <w:pPr>
              <w:widowControl w:val="0"/>
              <w:autoSpaceDE w:val="0"/>
              <w:autoSpaceDN w:val="0"/>
              <w:rPr>
                <w:rFonts w:eastAsia="Tahoma"/>
                <w:bCs/>
                <w:lang w:bidi="en-US"/>
              </w:rPr>
            </w:pPr>
          </w:p>
          <w:p w14:paraId="3A614059" w14:textId="381C45B7" w:rsidR="00227DC2" w:rsidRDefault="00227DC2">
            <w:pPr>
              <w:widowControl w:val="0"/>
              <w:autoSpaceDE w:val="0"/>
              <w:autoSpaceDN w:val="0"/>
              <w:rPr>
                <w:rFonts w:eastAsia="Tahoma"/>
                <w:bCs/>
                <w:lang w:bidi="en-US"/>
              </w:rPr>
            </w:pPr>
            <w:r>
              <w:rPr>
                <w:rFonts w:eastAsia="Tahoma"/>
                <w:bCs/>
                <w:lang w:bidi="en-US"/>
              </w:rPr>
              <w:t xml:space="preserve">Panel: </w:t>
            </w:r>
            <w:r w:rsidRPr="0F4F8055">
              <w:rPr>
                <w:rFonts w:eastAsia="Tahoma"/>
                <w:lang w:bidi="en-US"/>
              </w:rPr>
              <w:t>Banking-as-a-Service:</w:t>
            </w:r>
            <w:r>
              <w:rPr>
                <w:rFonts w:eastAsia="Tahoma"/>
                <w:bCs/>
                <w:lang w:bidi="en-US"/>
              </w:rPr>
              <w:t xml:space="preserve"> Lessons Learned, What Went Wrong</w:t>
            </w:r>
          </w:p>
          <w:p w14:paraId="5DC0832D" w14:textId="1D17714E" w:rsidR="005F4483" w:rsidRDefault="005F4483">
            <w:pPr>
              <w:widowControl w:val="0"/>
              <w:autoSpaceDE w:val="0"/>
              <w:autoSpaceDN w:val="0"/>
              <w:rPr>
                <w:rFonts w:eastAsia="Tahoma"/>
                <w:bCs/>
                <w:lang w:bidi="en-US"/>
              </w:rPr>
            </w:pPr>
            <w:r w:rsidRPr="005F4483">
              <w:rPr>
                <w:rFonts w:eastAsia="Tahoma"/>
                <w:bCs/>
                <w:lang w:bidi="en-US"/>
              </w:rPr>
              <w:t>This panel will analyze the challenges faced in the Banking as a Service model, highlighting key lessons for future implementation. </w:t>
            </w:r>
          </w:p>
          <w:p w14:paraId="50502CC4" w14:textId="77777777" w:rsidR="005F4483" w:rsidRDefault="005F4483">
            <w:pPr>
              <w:widowControl w:val="0"/>
              <w:autoSpaceDE w:val="0"/>
              <w:autoSpaceDN w:val="0"/>
              <w:rPr>
                <w:rFonts w:eastAsia="Tahoma"/>
                <w:bCs/>
                <w:lang w:bidi="en-US"/>
              </w:rPr>
            </w:pPr>
          </w:p>
          <w:p w14:paraId="3FEE6921" w14:textId="77777777" w:rsidR="00227DC2" w:rsidRPr="002F0CB7" w:rsidRDefault="00227DC2">
            <w:pPr>
              <w:widowControl w:val="0"/>
              <w:numPr>
                <w:ilvl w:val="0"/>
                <w:numId w:val="9"/>
              </w:numPr>
              <w:autoSpaceDE w:val="0"/>
              <w:autoSpaceDN w:val="0"/>
              <w:rPr>
                <w:rFonts w:eastAsia="Tahoma"/>
                <w:bCs/>
                <w:lang w:bidi="en-US"/>
              </w:rPr>
            </w:pPr>
            <w:r>
              <w:rPr>
                <w:rFonts w:eastAsia="Tahoma"/>
                <w:bCs/>
                <w:lang w:bidi="en-US"/>
              </w:rPr>
              <w:t>Miriam Cross, Reporter, American Banker (Moderator)</w:t>
            </w:r>
          </w:p>
          <w:p w14:paraId="3843E5D0" w14:textId="62FB48E5" w:rsidR="00227DC2" w:rsidRPr="002F0CB7" w:rsidRDefault="00227DC2">
            <w:pPr>
              <w:widowControl w:val="0"/>
              <w:numPr>
                <w:ilvl w:val="0"/>
                <w:numId w:val="9"/>
              </w:numPr>
              <w:autoSpaceDE w:val="0"/>
              <w:autoSpaceDN w:val="0"/>
              <w:rPr>
                <w:rFonts w:eastAsia="Tahoma"/>
                <w:bCs/>
                <w:lang w:bidi="en-US"/>
              </w:rPr>
            </w:pPr>
            <w:r w:rsidRPr="002F0CB7">
              <w:rPr>
                <w:rFonts w:eastAsia="Tahoma"/>
                <w:bCs/>
                <w:lang w:bidi="en-US"/>
              </w:rPr>
              <w:t xml:space="preserve">Dan </w:t>
            </w:r>
            <w:proofErr w:type="spellStart"/>
            <w:r w:rsidRPr="002F0CB7">
              <w:rPr>
                <w:rFonts w:eastAsia="Tahoma"/>
                <w:bCs/>
                <w:lang w:bidi="en-US"/>
              </w:rPr>
              <w:t>Dall'Asta</w:t>
            </w:r>
            <w:proofErr w:type="spellEnd"/>
            <w:r>
              <w:rPr>
                <w:rFonts w:eastAsia="Tahoma"/>
                <w:bCs/>
                <w:lang w:bidi="en-US"/>
              </w:rPr>
              <w:t>, S</w:t>
            </w:r>
            <w:r w:rsidR="00761797">
              <w:rPr>
                <w:rFonts w:eastAsia="Tahoma"/>
                <w:bCs/>
                <w:lang w:bidi="en-US"/>
              </w:rPr>
              <w:t>enior Vice President</w:t>
            </w:r>
            <w:r>
              <w:rPr>
                <w:rFonts w:eastAsia="Tahoma"/>
                <w:bCs/>
                <w:lang w:bidi="en-US"/>
              </w:rPr>
              <w:t>,</w:t>
            </w:r>
            <w:r w:rsidRPr="002F0CB7">
              <w:rPr>
                <w:rFonts w:eastAsia="Tahoma"/>
                <w:bCs/>
                <w:lang w:bidi="en-US"/>
              </w:rPr>
              <w:t xml:space="preserve"> Newline at Fifth Third Bank</w:t>
            </w:r>
          </w:p>
          <w:p w14:paraId="1FD439B3" w14:textId="77777777" w:rsidR="00227DC2" w:rsidRDefault="00227DC2">
            <w:pPr>
              <w:widowControl w:val="0"/>
              <w:numPr>
                <w:ilvl w:val="0"/>
                <w:numId w:val="9"/>
              </w:numPr>
              <w:autoSpaceDE w:val="0"/>
              <w:autoSpaceDN w:val="0"/>
              <w:rPr>
                <w:rFonts w:eastAsia="Tahoma"/>
                <w:bCs/>
                <w:lang w:bidi="en-US"/>
              </w:rPr>
            </w:pPr>
            <w:r>
              <w:rPr>
                <w:rFonts w:eastAsia="Tahoma"/>
                <w:bCs/>
                <w:lang w:bidi="en-US"/>
              </w:rPr>
              <w:t>Brian Graham</w:t>
            </w:r>
            <w:r w:rsidRPr="002F0CB7">
              <w:rPr>
                <w:rFonts w:eastAsia="Tahoma"/>
                <w:bCs/>
                <w:lang w:bidi="en-US"/>
              </w:rPr>
              <w:t>, Partner</w:t>
            </w:r>
            <w:r>
              <w:rPr>
                <w:rFonts w:eastAsia="Tahoma"/>
                <w:bCs/>
                <w:lang w:bidi="en-US"/>
              </w:rPr>
              <w:t xml:space="preserve">, </w:t>
            </w:r>
            <w:r w:rsidRPr="002F0CB7">
              <w:rPr>
                <w:rFonts w:eastAsia="Tahoma"/>
                <w:bCs/>
                <w:lang w:bidi="en-US"/>
              </w:rPr>
              <w:t>Kloros Group</w:t>
            </w:r>
          </w:p>
          <w:p w14:paraId="5CB4F9EB" w14:textId="1E6DC5D4" w:rsidR="00F03475" w:rsidRPr="000229DA" w:rsidRDefault="00F03475">
            <w:pPr>
              <w:widowControl w:val="0"/>
              <w:numPr>
                <w:ilvl w:val="0"/>
                <w:numId w:val="9"/>
              </w:numPr>
              <w:autoSpaceDE w:val="0"/>
              <w:autoSpaceDN w:val="0"/>
              <w:rPr>
                <w:rFonts w:eastAsia="Tahoma"/>
                <w:bCs/>
                <w:lang w:bidi="en-US"/>
              </w:rPr>
            </w:pPr>
            <w:r w:rsidRPr="000229DA">
              <w:rPr>
                <w:rFonts w:eastAsia="Tahoma"/>
                <w:bCs/>
                <w:lang w:bidi="en-US"/>
              </w:rPr>
              <w:t>Dimitrius H</w:t>
            </w:r>
            <w:r w:rsidR="003F31C8" w:rsidRPr="000229DA">
              <w:rPr>
                <w:rFonts w:eastAsia="Tahoma"/>
                <w:bCs/>
                <w:lang w:bidi="en-US"/>
              </w:rPr>
              <w:t>utcherson, President, First Independence Bank</w:t>
            </w:r>
          </w:p>
          <w:p w14:paraId="0D9081F0" w14:textId="77777777" w:rsidR="00227DC2" w:rsidRDefault="00227DC2">
            <w:pPr>
              <w:widowControl w:val="0"/>
              <w:autoSpaceDE w:val="0"/>
              <w:autoSpaceDN w:val="0"/>
              <w:rPr>
                <w:rFonts w:eastAsia="Tahoma"/>
                <w:b/>
                <w:lang w:bidi="en-US"/>
              </w:rPr>
            </w:pPr>
          </w:p>
          <w:p w14:paraId="11014310" w14:textId="6E3B145D" w:rsidR="00EF3EC0" w:rsidRPr="00B61B5E" w:rsidRDefault="00EF3EC0" w:rsidP="00EF3EC0">
            <w:pPr>
              <w:widowControl w:val="0"/>
              <w:autoSpaceDE w:val="0"/>
              <w:autoSpaceDN w:val="0"/>
              <w:rPr>
                <w:rFonts w:eastAsia="Tahoma"/>
                <w:bCs/>
                <w:lang w:bidi="en-US"/>
              </w:rPr>
            </w:pPr>
            <w:r>
              <w:rPr>
                <w:rFonts w:eastAsia="Tahoma"/>
                <w:bCs/>
                <w:lang w:bidi="en-US"/>
              </w:rPr>
              <w:t>Disruptor Exchange</w:t>
            </w:r>
            <w:r w:rsidRPr="00FD4294">
              <w:rPr>
                <w:rFonts w:eastAsia="Tahoma"/>
                <w:bCs/>
                <w:lang w:bidi="en-US"/>
              </w:rPr>
              <w:t xml:space="preserve">: </w:t>
            </w:r>
            <w:r>
              <w:rPr>
                <w:rFonts w:eastAsia="Tahoma"/>
                <w:bCs/>
                <w:lang w:bidi="en-US"/>
              </w:rPr>
              <w:t xml:space="preserve">An Audience Conversation </w:t>
            </w:r>
            <w:r w:rsidRPr="00FD4294">
              <w:rPr>
                <w:rFonts w:eastAsia="Tahoma"/>
                <w:bCs/>
                <w:lang w:bidi="en-US"/>
              </w:rPr>
              <w:t>with Don Relyea, Chief Innovation Officer, U.S. B</w:t>
            </w:r>
            <w:r>
              <w:rPr>
                <w:rFonts w:eastAsia="Tahoma"/>
                <w:bCs/>
                <w:lang w:bidi="en-US"/>
              </w:rPr>
              <w:t xml:space="preserve">ank; </w:t>
            </w:r>
            <w:r w:rsidRPr="00665ED8">
              <w:rPr>
                <w:rFonts w:eastAsia="Tahoma"/>
                <w:bCs/>
                <w:lang w:bidi="en-US"/>
              </w:rPr>
              <w:t>Dakota Crow, Sr. Innovation Specialist</w:t>
            </w:r>
            <w:r>
              <w:rPr>
                <w:rFonts w:eastAsia="Tahoma"/>
                <w:bCs/>
                <w:lang w:bidi="en-US"/>
              </w:rPr>
              <w:t xml:space="preserve">, U.S. Bank; </w:t>
            </w:r>
            <w:r w:rsidR="00B448F8">
              <w:rPr>
                <w:rFonts w:eastAsia="Tahoma"/>
                <w:bCs/>
                <w:lang w:bidi="en-US"/>
              </w:rPr>
              <w:t xml:space="preserve">and </w:t>
            </w:r>
            <w:r w:rsidRPr="00665ED8">
              <w:rPr>
                <w:rFonts w:eastAsia="Tahoma"/>
                <w:bCs/>
                <w:lang w:bidi="en-US"/>
              </w:rPr>
              <w:t>Mimi Richburg, Inclusive Growth Consultant</w:t>
            </w:r>
            <w:r>
              <w:rPr>
                <w:rFonts w:eastAsia="Tahoma"/>
                <w:bCs/>
                <w:lang w:bidi="en-US"/>
              </w:rPr>
              <w:t>, U.S. Bank</w:t>
            </w:r>
            <w:r w:rsidRPr="00665ED8">
              <w:rPr>
                <w:rFonts w:eastAsia="Tahoma"/>
                <w:bCs/>
                <w:lang w:bidi="en-US"/>
              </w:rPr>
              <w:t> </w:t>
            </w:r>
          </w:p>
          <w:p w14:paraId="4A7D2E06" w14:textId="54872838" w:rsidR="00227DC2" w:rsidRPr="005F4483" w:rsidRDefault="005F4483">
            <w:pPr>
              <w:widowControl w:val="0"/>
              <w:autoSpaceDE w:val="0"/>
              <w:autoSpaceDN w:val="0"/>
              <w:rPr>
                <w:rFonts w:eastAsia="Tahoma"/>
                <w:bCs/>
                <w:lang w:bidi="en-US"/>
              </w:rPr>
            </w:pPr>
            <w:r w:rsidRPr="005F4483">
              <w:rPr>
                <w:rFonts w:eastAsia="Tahoma"/>
                <w:bCs/>
                <w:lang w:bidi="en-US"/>
              </w:rPr>
              <w:t xml:space="preserve">A forward-looking </w:t>
            </w:r>
            <w:r>
              <w:rPr>
                <w:rFonts w:eastAsia="Tahoma"/>
                <w:bCs/>
                <w:lang w:bidi="en-US"/>
              </w:rPr>
              <w:t>dialogue with the audience</w:t>
            </w:r>
            <w:r w:rsidRPr="005F4483">
              <w:rPr>
                <w:rFonts w:eastAsia="Tahoma"/>
                <w:bCs/>
                <w:lang w:bidi="en-US"/>
              </w:rPr>
              <w:t xml:space="preserve"> </w:t>
            </w:r>
            <w:r>
              <w:rPr>
                <w:rFonts w:eastAsia="Tahoma"/>
                <w:bCs/>
                <w:lang w:bidi="en-US"/>
              </w:rPr>
              <w:t>on</w:t>
            </w:r>
            <w:r w:rsidRPr="005F4483">
              <w:rPr>
                <w:rFonts w:eastAsia="Tahoma"/>
                <w:bCs/>
                <w:lang w:bidi="en-US"/>
              </w:rPr>
              <w:t xml:space="preserve"> emerging trends and strategies for innovation within minority banking, emphasizing opportunities for growth and resilience.</w:t>
            </w:r>
          </w:p>
          <w:p w14:paraId="70BC2426" w14:textId="77777777" w:rsidR="005F4483" w:rsidRPr="00733915" w:rsidRDefault="005F4483">
            <w:pPr>
              <w:widowControl w:val="0"/>
              <w:autoSpaceDE w:val="0"/>
              <w:autoSpaceDN w:val="0"/>
              <w:rPr>
                <w:rFonts w:eastAsia="Tahoma"/>
                <w:b/>
                <w:lang w:bidi="en-US"/>
              </w:rPr>
            </w:pPr>
          </w:p>
          <w:p w14:paraId="3F5B7652" w14:textId="77777777" w:rsidR="00227DC2" w:rsidRDefault="00227DC2">
            <w:pPr>
              <w:widowControl w:val="0"/>
              <w:autoSpaceDE w:val="0"/>
              <w:autoSpaceDN w:val="0"/>
              <w:ind w:right="239"/>
              <w:rPr>
                <w:rFonts w:eastAsia="Tahoma"/>
                <w:bCs/>
                <w:lang w:bidi="en-US"/>
              </w:rPr>
            </w:pPr>
            <w:r w:rsidRPr="00733915">
              <w:rPr>
                <w:rFonts w:eastAsia="Tahoma"/>
                <w:bCs/>
                <w:lang w:bidi="en-US"/>
              </w:rPr>
              <w:t xml:space="preserve">Live Podcast: </w:t>
            </w:r>
            <w:r>
              <w:rPr>
                <w:rFonts w:eastAsia="Tahoma"/>
                <w:bCs/>
                <w:lang w:bidi="en-US"/>
              </w:rPr>
              <w:t>AI – What’s Fact? What’s Fiction?</w:t>
            </w:r>
          </w:p>
          <w:p w14:paraId="2A5DB4CB" w14:textId="2C1F702D" w:rsidR="001112E2" w:rsidRDefault="001112E2">
            <w:pPr>
              <w:widowControl w:val="0"/>
              <w:autoSpaceDE w:val="0"/>
              <w:autoSpaceDN w:val="0"/>
              <w:ind w:right="239"/>
              <w:rPr>
                <w:rFonts w:eastAsia="Tahoma"/>
                <w:bCs/>
                <w:lang w:bidi="en-US"/>
              </w:rPr>
            </w:pPr>
            <w:r w:rsidRPr="001112E2">
              <w:rPr>
                <w:rFonts w:eastAsia="Tahoma"/>
                <w:bCs/>
                <w:lang w:bidi="en-US"/>
              </w:rPr>
              <w:t>Experts will delve into the realities and misconceptions surrounding AI in banking, discussing its potential benefits and pitfalls for MDIs. </w:t>
            </w:r>
          </w:p>
          <w:p w14:paraId="6939EB68" w14:textId="77777777" w:rsidR="001112E2" w:rsidRDefault="001112E2">
            <w:pPr>
              <w:widowControl w:val="0"/>
              <w:autoSpaceDE w:val="0"/>
              <w:autoSpaceDN w:val="0"/>
              <w:ind w:right="239"/>
              <w:rPr>
                <w:rFonts w:eastAsia="Tahoma"/>
                <w:bCs/>
                <w:lang w:bidi="en-US"/>
              </w:rPr>
            </w:pPr>
          </w:p>
          <w:p w14:paraId="32D6EEF9" w14:textId="77777777" w:rsidR="00227DC2" w:rsidRDefault="00227DC2">
            <w:pPr>
              <w:widowControl w:val="0"/>
              <w:numPr>
                <w:ilvl w:val="0"/>
                <w:numId w:val="9"/>
              </w:numPr>
              <w:autoSpaceDE w:val="0"/>
              <w:autoSpaceDN w:val="0"/>
              <w:ind w:right="239"/>
              <w:rPr>
                <w:rFonts w:eastAsia="Tahoma"/>
                <w:bCs/>
                <w:lang w:bidi="en-US"/>
              </w:rPr>
            </w:pPr>
            <w:r>
              <w:rPr>
                <w:rFonts w:eastAsia="Tahoma"/>
                <w:bCs/>
                <w:lang w:bidi="en-US"/>
              </w:rPr>
              <w:t>Jo Ann Barefoot, CEO &amp; Cofounder, Alliance for Innovative Regulation (Moderator)</w:t>
            </w:r>
          </w:p>
          <w:p w14:paraId="7A9A8F5C" w14:textId="77777777" w:rsidR="00227DC2" w:rsidRDefault="00227DC2">
            <w:pPr>
              <w:widowControl w:val="0"/>
              <w:numPr>
                <w:ilvl w:val="0"/>
                <w:numId w:val="9"/>
              </w:numPr>
              <w:autoSpaceDE w:val="0"/>
              <w:autoSpaceDN w:val="0"/>
              <w:ind w:right="239"/>
              <w:rPr>
                <w:rFonts w:eastAsia="Tahoma"/>
                <w:bCs/>
                <w:lang w:bidi="en-US"/>
              </w:rPr>
            </w:pPr>
            <w:r w:rsidRPr="00412E87">
              <w:rPr>
                <w:rFonts w:eastAsia="Tahoma"/>
                <w:bCs/>
                <w:lang w:bidi="en-US"/>
              </w:rPr>
              <w:t xml:space="preserve">David Castillo, Managing Director, </w:t>
            </w:r>
            <w:proofErr w:type="spellStart"/>
            <w:r w:rsidRPr="00412E87">
              <w:rPr>
                <w:rFonts w:eastAsia="Tahoma"/>
                <w:bCs/>
                <w:lang w:bidi="en-US"/>
              </w:rPr>
              <w:t>JPMorganChase</w:t>
            </w:r>
            <w:proofErr w:type="spellEnd"/>
          </w:p>
          <w:p w14:paraId="167AB283" w14:textId="77777777" w:rsidR="00227DC2" w:rsidRPr="007B1703" w:rsidRDefault="00227DC2">
            <w:pPr>
              <w:widowControl w:val="0"/>
              <w:numPr>
                <w:ilvl w:val="0"/>
                <w:numId w:val="9"/>
              </w:numPr>
              <w:autoSpaceDE w:val="0"/>
              <w:autoSpaceDN w:val="0"/>
              <w:ind w:right="239"/>
              <w:rPr>
                <w:rFonts w:eastAsia="Tahoma"/>
                <w:bCs/>
                <w:lang w:bidi="en-US"/>
              </w:rPr>
            </w:pPr>
            <w:r w:rsidRPr="008755DB">
              <w:rPr>
                <w:rFonts w:eastAsia="Tahoma"/>
                <w:bCs/>
                <w:lang w:bidi="en-US"/>
              </w:rPr>
              <w:t>Cat Tucker, Chief of Staff</w:t>
            </w:r>
            <w:r>
              <w:rPr>
                <w:rFonts w:eastAsia="Tahoma"/>
                <w:bCs/>
                <w:lang w:bidi="en-US"/>
              </w:rPr>
              <w:t xml:space="preserve"> to CEO, </w:t>
            </w:r>
            <w:r w:rsidRPr="008755DB">
              <w:rPr>
                <w:rFonts w:eastAsia="Tahoma"/>
                <w:bCs/>
                <w:lang w:bidi="en-US"/>
              </w:rPr>
              <w:t>Moody's</w:t>
            </w:r>
          </w:p>
          <w:p w14:paraId="7C1F0941" w14:textId="77777777" w:rsidR="00227DC2" w:rsidRPr="00DA2D92" w:rsidRDefault="00227DC2">
            <w:pPr>
              <w:widowControl w:val="0"/>
              <w:numPr>
                <w:ilvl w:val="0"/>
                <w:numId w:val="9"/>
              </w:numPr>
              <w:autoSpaceDE w:val="0"/>
              <w:autoSpaceDN w:val="0"/>
              <w:ind w:right="239"/>
              <w:rPr>
                <w:rFonts w:eastAsia="Tahoma"/>
                <w:bCs/>
                <w:lang w:bidi="en-US"/>
              </w:rPr>
            </w:pPr>
            <w:r w:rsidRPr="00DA2D92">
              <w:rPr>
                <w:rFonts w:eastAsia="Tahoma"/>
                <w:bCs/>
                <w:lang w:bidi="en-US"/>
              </w:rPr>
              <w:t xml:space="preserve">Michael </w:t>
            </w:r>
            <w:proofErr w:type="spellStart"/>
            <w:r w:rsidRPr="00DA2D92">
              <w:rPr>
                <w:rFonts w:eastAsia="Tahoma"/>
                <w:bCs/>
                <w:lang w:bidi="en-US"/>
              </w:rPr>
              <w:t>Akinwumi</w:t>
            </w:r>
            <w:proofErr w:type="spellEnd"/>
            <w:r w:rsidRPr="00DA2D92">
              <w:rPr>
                <w:rFonts w:eastAsia="Tahoma"/>
                <w:bCs/>
                <w:lang w:bidi="en-US"/>
              </w:rPr>
              <w:t xml:space="preserve">, Chief AI Officer, National Fair Housing Alliance </w:t>
            </w:r>
          </w:p>
          <w:p w14:paraId="4DB2EF42" w14:textId="77777777" w:rsidR="00227DC2" w:rsidRPr="0055255F" w:rsidRDefault="00227DC2">
            <w:pPr>
              <w:widowControl w:val="0"/>
              <w:autoSpaceDE w:val="0"/>
              <w:autoSpaceDN w:val="0"/>
              <w:ind w:left="720" w:right="239"/>
              <w:rPr>
                <w:rFonts w:eastAsia="Tahoma"/>
                <w:bCs/>
                <w:lang w:bidi="en-US"/>
              </w:rPr>
            </w:pPr>
          </w:p>
        </w:tc>
      </w:tr>
      <w:tr w:rsidR="00227DC2" w:rsidRPr="00733915" w14:paraId="4BD1BC28" w14:textId="77777777" w:rsidTr="00E47ED8">
        <w:trPr>
          <w:trHeight w:val="567"/>
        </w:trPr>
        <w:tc>
          <w:tcPr>
            <w:tcW w:w="2260" w:type="dxa"/>
            <w:gridSpan w:val="2"/>
            <w:shd w:val="clear" w:color="auto" w:fill="auto"/>
          </w:tcPr>
          <w:p w14:paraId="50C21365" w14:textId="77777777" w:rsidR="00227DC2" w:rsidRDefault="00227DC2">
            <w:pPr>
              <w:widowControl w:val="0"/>
              <w:autoSpaceDE w:val="0"/>
              <w:autoSpaceDN w:val="0"/>
              <w:rPr>
                <w:rFonts w:eastAsia="Tahoma"/>
                <w:bCs/>
                <w:lang w:bidi="en-US"/>
              </w:rPr>
            </w:pPr>
            <w:r w:rsidRPr="00733915">
              <w:rPr>
                <w:rFonts w:eastAsia="Tahoma"/>
                <w:bCs/>
                <w:lang w:bidi="en-US"/>
              </w:rPr>
              <w:t>1:</w:t>
            </w:r>
            <w:r>
              <w:rPr>
                <w:rFonts w:eastAsia="Tahoma"/>
                <w:bCs/>
                <w:lang w:bidi="en-US"/>
              </w:rPr>
              <w:t>45</w:t>
            </w:r>
            <w:r w:rsidRPr="00733915">
              <w:rPr>
                <w:rFonts w:eastAsia="Tahoma"/>
                <w:bCs/>
                <w:lang w:bidi="en-US"/>
              </w:rPr>
              <w:t xml:space="preserve">pm – </w:t>
            </w:r>
            <w:r>
              <w:rPr>
                <w:rFonts w:eastAsia="Tahoma"/>
                <w:bCs/>
                <w:lang w:bidi="en-US"/>
              </w:rPr>
              <w:t>2</w:t>
            </w:r>
            <w:r w:rsidRPr="00733915">
              <w:rPr>
                <w:rFonts w:eastAsia="Tahoma"/>
                <w:bCs/>
                <w:lang w:bidi="en-US"/>
              </w:rPr>
              <w:t>:</w:t>
            </w:r>
            <w:r>
              <w:rPr>
                <w:rFonts w:eastAsia="Tahoma"/>
                <w:bCs/>
                <w:lang w:bidi="en-US"/>
              </w:rPr>
              <w:t>0</w:t>
            </w:r>
            <w:r w:rsidRPr="00733915">
              <w:rPr>
                <w:rFonts w:eastAsia="Tahoma"/>
                <w:bCs/>
                <w:lang w:bidi="en-US"/>
              </w:rPr>
              <w:t>0pm</w:t>
            </w:r>
          </w:p>
          <w:p w14:paraId="41A0DA40" w14:textId="77777777" w:rsidR="00A41215" w:rsidRPr="00733915" w:rsidRDefault="00A41215">
            <w:pPr>
              <w:widowControl w:val="0"/>
              <w:autoSpaceDE w:val="0"/>
              <w:autoSpaceDN w:val="0"/>
              <w:rPr>
                <w:rFonts w:eastAsia="Tahoma"/>
                <w:bCs/>
                <w:lang w:bidi="en-US"/>
              </w:rPr>
            </w:pPr>
          </w:p>
        </w:tc>
        <w:tc>
          <w:tcPr>
            <w:tcW w:w="7294" w:type="dxa"/>
            <w:shd w:val="clear" w:color="auto" w:fill="auto"/>
          </w:tcPr>
          <w:p w14:paraId="52E1A08A" w14:textId="77777777" w:rsidR="00227DC2" w:rsidRPr="00733915" w:rsidRDefault="00227DC2">
            <w:pPr>
              <w:widowControl w:val="0"/>
              <w:autoSpaceDE w:val="0"/>
              <w:autoSpaceDN w:val="0"/>
              <w:rPr>
                <w:rFonts w:eastAsia="Tahoma"/>
                <w:bCs/>
                <w:lang w:bidi="en-US"/>
              </w:rPr>
            </w:pPr>
            <w:r w:rsidRPr="00733915">
              <w:rPr>
                <w:rFonts w:eastAsia="Tahoma"/>
                <w:bCs/>
                <w:lang w:bidi="en-US"/>
              </w:rPr>
              <w:t>Exhibitor Break</w:t>
            </w:r>
          </w:p>
          <w:p w14:paraId="34D8BF6D" w14:textId="77777777" w:rsidR="00227DC2" w:rsidRDefault="00227DC2">
            <w:pPr>
              <w:widowControl w:val="0"/>
              <w:autoSpaceDE w:val="0"/>
              <w:autoSpaceDN w:val="0"/>
              <w:rPr>
                <w:rFonts w:eastAsia="Tahoma"/>
                <w:bCs/>
                <w:i/>
                <w:iCs/>
                <w:lang w:bidi="en-US"/>
              </w:rPr>
            </w:pPr>
            <w:r>
              <w:rPr>
                <w:rFonts w:eastAsia="Tahoma"/>
                <w:bCs/>
                <w:i/>
                <w:iCs/>
                <w:lang w:bidi="en-US"/>
              </w:rPr>
              <w:t>Sponsored by FIS</w:t>
            </w:r>
          </w:p>
          <w:p w14:paraId="7A3484A6" w14:textId="77777777" w:rsidR="00227DC2" w:rsidRPr="00733915" w:rsidRDefault="00227DC2">
            <w:pPr>
              <w:widowControl w:val="0"/>
              <w:autoSpaceDE w:val="0"/>
              <w:autoSpaceDN w:val="0"/>
              <w:rPr>
                <w:rFonts w:eastAsia="Tahoma"/>
                <w:bCs/>
                <w:lang w:bidi="en-US"/>
              </w:rPr>
            </w:pPr>
          </w:p>
        </w:tc>
      </w:tr>
      <w:tr w:rsidR="00227DC2" w:rsidRPr="00412E87" w14:paraId="10FDB260" w14:textId="77777777" w:rsidTr="00E47ED8">
        <w:trPr>
          <w:trHeight w:val="554"/>
        </w:trPr>
        <w:tc>
          <w:tcPr>
            <w:tcW w:w="2260" w:type="dxa"/>
            <w:gridSpan w:val="2"/>
            <w:shd w:val="clear" w:color="auto" w:fill="auto"/>
          </w:tcPr>
          <w:p w14:paraId="7C8E225F" w14:textId="77777777" w:rsidR="00227DC2" w:rsidRDefault="00227DC2">
            <w:pPr>
              <w:widowControl w:val="0"/>
              <w:autoSpaceDE w:val="0"/>
              <w:autoSpaceDN w:val="0"/>
              <w:rPr>
                <w:rFonts w:eastAsia="Tahoma"/>
                <w:bCs/>
                <w:lang w:bidi="en-US"/>
              </w:rPr>
            </w:pPr>
            <w:r>
              <w:rPr>
                <w:rFonts w:eastAsia="Tahoma"/>
                <w:bCs/>
                <w:lang w:bidi="en-US"/>
              </w:rPr>
              <w:t>2</w:t>
            </w:r>
            <w:r w:rsidRPr="00733915">
              <w:rPr>
                <w:rFonts w:eastAsia="Tahoma"/>
                <w:bCs/>
                <w:lang w:bidi="en-US"/>
              </w:rPr>
              <w:t>:</w:t>
            </w:r>
            <w:r>
              <w:rPr>
                <w:rFonts w:eastAsia="Tahoma"/>
                <w:bCs/>
                <w:lang w:bidi="en-US"/>
              </w:rPr>
              <w:t>00</w:t>
            </w:r>
            <w:r w:rsidRPr="00733915">
              <w:rPr>
                <w:rFonts w:eastAsia="Tahoma"/>
                <w:bCs/>
                <w:lang w:bidi="en-US"/>
              </w:rPr>
              <w:t>pm – 2</w:t>
            </w:r>
            <w:r>
              <w:rPr>
                <w:rFonts w:eastAsia="Tahoma"/>
                <w:bCs/>
                <w:lang w:bidi="en-US"/>
              </w:rPr>
              <w:t>:1</w:t>
            </w:r>
            <w:r w:rsidRPr="00733915">
              <w:rPr>
                <w:rFonts w:eastAsia="Tahoma"/>
                <w:bCs/>
                <w:lang w:bidi="en-US"/>
              </w:rPr>
              <w:t>5pm</w:t>
            </w:r>
          </w:p>
          <w:p w14:paraId="73C99716" w14:textId="77777777" w:rsidR="00A41215" w:rsidRDefault="00A41215" w:rsidP="00A41215">
            <w:pPr>
              <w:widowControl w:val="0"/>
              <w:autoSpaceDE w:val="0"/>
              <w:autoSpaceDN w:val="0"/>
              <w:rPr>
                <w:rFonts w:eastAsia="Tahoma"/>
                <w:bCs/>
                <w:i/>
                <w:iCs/>
                <w:lang w:bidi="en-US"/>
              </w:rPr>
            </w:pPr>
            <w:r>
              <w:rPr>
                <w:rFonts w:eastAsia="Tahoma"/>
                <w:bCs/>
                <w:i/>
                <w:iCs/>
                <w:lang w:bidi="en-US"/>
              </w:rPr>
              <w:t>Crown Ballroom</w:t>
            </w:r>
          </w:p>
          <w:p w14:paraId="482C1B14" w14:textId="77777777" w:rsidR="00A41215" w:rsidRPr="00733915" w:rsidRDefault="00A41215">
            <w:pPr>
              <w:widowControl w:val="0"/>
              <w:autoSpaceDE w:val="0"/>
              <w:autoSpaceDN w:val="0"/>
              <w:rPr>
                <w:rFonts w:eastAsia="Tahoma"/>
                <w:bCs/>
                <w:lang w:bidi="en-US"/>
              </w:rPr>
            </w:pPr>
          </w:p>
        </w:tc>
        <w:tc>
          <w:tcPr>
            <w:tcW w:w="7294" w:type="dxa"/>
            <w:shd w:val="clear" w:color="auto" w:fill="auto"/>
          </w:tcPr>
          <w:p w14:paraId="5F17B238" w14:textId="77777777" w:rsidR="00227DC2" w:rsidRPr="00412E87" w:rsidRDefault="00227DC2">
            <w:pPr>
              <w:widowControl w:val="0"/>
              <w:autoSpaceDE w:val="0"/>
              <w:autoSpaceDN w:val="0"/>
              <w:rPr>
                <w:rFonts w:eastAsia="Tahoma"/>
                <w:bCs/>
                <w:lang w:bidi="en-US"/>
              </w:rPr>
            </w:pPr>
            <w:r w:rsidRPr="00412E87">
              <w:rPr>
                <w:rFonts w:eastAsia="Tahoma"/>
                <w:lang w:bidi="en-US"/>
              </w:rPr>
              <w:t>The State of MDIs: The Research</w:t>
            </w:r>
          </w:p>
          <w:p w14:paraId="2B1CF406" w14:textId="77777777" w:rsidR="00227DC2" w:rsidRPr="00412E87" w:rsidRDefault="00227DC2">
            <w:pPr>
              <w:widowControl w:val="0"/>
              <w:autoSpaceDE w:val="0"/>
              <w:autoSpaceDN w:val="0"/>
              <w:rPr>
                <w:rFonts w:eastAsia="Tahoma"/>
                <w:bCs/>
                <w:i/>
                <w:iCs/>
                <w:lang w:bidi="en-US"/>
              </w:rPr>
            </w:pPr>
            <w:r w:rsidRPr="00412E87">
              <w:rPr>
                <w:rFonts w:eastAsia="Tahoma"/>
                <w:bCs/>
                <w:i/>
                <w:iCs/>
                <w:lang w:bidi="en-US"/>
              </w:rPr>
              <w:t xml:space="preserve">Sponsored by </w:t>
            </w:r>
            <w:proofErr w:type="spellStart"/>
            <w:r w:rsidRPr="00412E87">
              <w:rPr>
                <w:rFonts w:eastAsia="Tahoma"/>
                <w:bCs/>
                <w:i/>
                <w:iCs/>
                <w:lang w:bidi="en-US"/>
              </w:rPr>
              <w:t>JPMorganChase</w:t>
            </w:r>
            <w:proofErr w:type="spellEnd"/>
          </w:p>
          <w:p w14:paraId="10CA5051" w14:textId="77777777" w:rsidR="00227DC2" w:rsidRDefault="00227DC2">
            <w:pPr>
              <w:widowControl w:val="0"/>
              <w:autoSpaceDE w:val="0"/>
              <w:autoSpaceDN w:val="0"/>
              <w:rPr>
                <w:rFonts w:eastAsia="Tahoma"/>
                <w:bCs/>
                <w:lang w:bidi="en-US"/>
              </w:rPr>
            </w:pPr>
          </w:p>
          <w:p w14:paraId="0DE8D2A4" w14:textId="07A71DB9" w:rsidR="00384DAE" w:rsidRPr="00384DAE" w:rsidRDefault="00384DAE" w:rsidP="00384DAE">
            <w:pPr>
              <w:widowControl w:val="0"/>
              <w:autoSpaceDE w:val="0"/>
              <w:autoSpaceDN w:val="0"/>
              <w:rPr>
                <w:rFonts w:eastAsia="Tahoma"/>
                <w:bCs/>
                <w:lang w:bidi="en-US"/>
              </w:rPr>
            </w:pPr>
            <w:r>
              <w:rPr>
                <w:rFonts w:eastAsia="Tahoma"/>
                <w:bCs/>
                <w:lang w:bidi="en-US"/>
              </w:rPr>
              <w:t xml:space="preserve">Recorded Remarks: </w:t>
            </w:r>
            <w:r w:rsidRPr="00384DAE">
              <w:rPr>
                <w:rFonts w:eastAsia="Tahoma"/>
                <w:bCs/>
                <w:lang w:bidi="en-US"/>
              </w:rPr>
              <w:t xml:space="preserve">Matt Sable, Head of Financial Institutions Group, </w:t>
            </w:r>
            <w:proofErr w:type="spellStart"/>
            <w:r w:rsidRPr="00384DAE">
              <w:rPr>
                <w:rFonts w:eastAsia="Tahoma"/>
                <w:bCs/>
                <w:lang w:bidi="en-US"/>
              </w:rPr>
              <w:t>JPMorganChase</w:t>
            </w:r>
            <w:proofErr w:type="spellEnd"/>
          </w:p>
          <w:p w14:paraId="051EE94D" w14:textId="77777777" w:rsidR="00384DAE" w:rsidRPr="00412E87" w:rsidRDefault="00384DAE">
            <w:pPr>
              <w:widowControl w:val="0"/>
              <w:autoSpaceDE w:val="0"/>
              <w:autoSpaceDN w:val="0"/>
              <w:rPr>
                <w:rFonts w:eastAsia="Tahoma"/>
                <w:bCs/>
                <w:lang w:bidi="en-US"/>
              </w:rPr>
            </w:pPr>
          </w:p>
          <w:p w14:paraId="3C77E780" w14:textId="77777777" w:rsidR="00227DC2" w:rsidRPr="007B7879" w:rsidRDefault="00227DC2">
            <w:pPr>
              <w:widowControl w:val="0"/>
              <w:autoSpaceDE w:val="0"/>
              <w:autoSpaceDN w:val="0"/>
              <w:rPr>
                <w:rFonts w:eastAsia="Tahoma"/>
                <w:bCs/>
                <w:lang w:bidi="en-US"/>
              </w:rPr>
            </w:pPr>
            <w:r w:rsidRPr="00412E87">
              <w:rPr>
                <w:rFonts w:eastAsia="Tahoma"/>
                <w:bCs/>
                <w:lang w:bidi="en-US"/>
              </w:rPr>
              <w:t>Presentation</w:t>
            </w:r>
            <w:r w:rsidRPr="007B7879">
              <w:rPr>
                <w:rFonts w:eastAsia="Tahoma"/>
                <w:bCs/>
                <w:lang w:bidi="en-US"/>
              </w:rPr>
              <w:t>: Anthony Barr, Research &amp; Impact Director, National Bankers Association Foundation</w:t>
            </w:r>
          </w:p>
          <w:p w14:paraId="0E9F51EB" w14:textId="77777777" w:rsidR="00227DC2" w:rsidRPr="007B7879" w:rsidRDefault="00227DC2">
            <w:pPr>
              <w:widowControl w:val="0"/>
              <w:autoSpaceDE w:val="0"/>
              <w:autoSpaceDN w:val="0"/>
              <w:rPr>
                <w:rFonts w:eastAsia="Tahoma"/>
                <w:bCs/>
                <w:lang w:bidi="en-US"/>
              </w:rPr>
            </w:pPr>
          </w:p>
          <w:p w14:paraId="695D18F2" w14:textId="6889228F" w:rsidR="00CE6EFE" w:rsidRDefault="00AC2408">
            <w:pPr>
              <w:widowControl w:val="0"/>
              <w:autoSpaceDE w:val="0"/>
              <w:autoSpaceDN w:val="0"/>
              <w:rPr>
                <w:rFonts w:eastAsia="Tahoma"/>
                <w:bCs/>
                <w:lang w:bidi="en-US"/>
              </w:rPr>
            </w:pPr>
            <w:r w:rsidRPr="007B7879">
              <w:rPr>
                <w:rFonts w:eastAsia="Tahoma"/>
                <w:bCs/>
                <w:lang w:bidi="en-US"/>
              </w:rPr>
              <w:t>Hear the latest research from the National Bankers Associ</w:t>
            </w:r>
            <w:r w:rsidR="00144F4F" w:rsidRPr="007B7879">
              <w:rPr>
                <w:rFonts w:eastAsia="Tahoma"/>
                <w:bCs/>
                <w:lang w:bidi="en-US"/>
              </w:rPr>
              <w:t>ation</w:t>
            </w:r>
            <w:r w:rsidR="00CE27D1" w:rsidRPr="007B7879">
              <w:rPr>
                <w:rFonts w:eastAsia="Tahoma"/>
                <w:bCs/>
                <w:lang w:bidi="en-US"/>
              </w:rPr>
              <w:t xml:space="preserve"> and National Bankers Association Foundation</w:t>
            </w:r>
            <w:r w:rsidR="003827BD" w:rsidRPr="007B7879">
              <w:rPr>
                <w:rFonts w:eastAsia="Tahoma"/>
                <w:bCs/>
                <w:lang w:bidi="en-US"/>
              </w:rPr>
              <w:t xml:space="preserve">’s </w:t>
            </w:r>
            <w:r w:rsidR="00BA628E">
              <w:rPr>
                <w:rFonts w:eastAsia="Tahoma"/>
                <w:bCs/>
                <w:lang w:bidi="en-US"/>
              </w:rPr>
              <w:t>“</w:t>
            </w:r>
            <w:r w:rsidR="00CE6EFE" w:rsidRPr="007B7879">
              <w:rPr>
                <w:rFonts w:eastAsia="Tahoma"/>
                <w:bCs/>
                <w:lang w:bidi="en-US"/>
              </w:rPr>
              <w:t>State</w:t>
            </w:r>
            <w:r w:rsidR="00CE6EFE" w:rsidRPr="00CE6EFE">
              <w:rPr>
                <w:rFonts w:eastAsia="Tahoma"/>
                <w:bCs/>
                <w:lang w:bidi="en-US"/>
              </w:rPr>
              <w:t xml:space="preserve"> of MDI</w:t>
            </w:r>
            <w:r w:rsidR="001631E8">
              <w:rPr>
                <w:rFonts w:eastAsia="Tahoma"/>
                <w:bCs/>
                <w:lang w:bidi="en-US"/>
              </w:rPr>
              <w:t>”</w:t>
            </w:r>
            <w:r w:rsidR="00CE6EFE" w:rsidRPr="00CE6EFE">
              <w:rPr>
                <w:rFonts w:eastAsia="Tahoma"/>
                <w:bCs/>
                <w:lang w:bidi="en-US"/>
              </w:rPr>
              <w:t xml:space="preserve"> report with updated analysis of the sector and its lending activities.</w:t>
            </w:r>
          </w:p>
          <w:p w14:paraId="5EF8FC8E" w14:textId="1C0CA9F0" w:rsidR="00CE6EFE" w:rsidRPr="00412E87" w:rsidRDefault="00CE6EFE">
            <w:pPr>
              <w:widowControl w:val="0"/>
              <w:autoSpaceDE w:val="0"/>
              <w:autoSpaceDN w:val="0"/>
              <w:rPr>
                <w:rFonts w:eastAsia="Tahoma"/>
                <w:bCs/>
                <w:lang w:bidi="en-US"/>
              </w:rPr>
            </w:pPr>
          </w:p>
        </w:tc>
      </w:tr>
      <w:tr w:rsidR="00227DC2" w:rsidRPr="00412E87" w14:paraId="56D1BB11" w14:textId="77777777" w:rsidTr="00E47ED8">
        <w:trPr>
          <w:trHeight w:val="554"/>
        </w:trPr>
        <w:tc>
          <w:tcPr>
            <w:tcW w:w="2260" w:type="dxa"/>
            <w:gridSpan w:val="2"/>
            <w:shd w:val="clear" w:color="auto" w:fill="auto"/>
          </w:tcPr>
          <w:p w14:paraId="7431960E" w14:textId="77777777" w:rsidR="00227DC2" w:rsidRDefault="00227DC2">
            <w:pPr>
              <w:widowControl w:val="0"/>
              <w:autoSpaceDE w:val="0"/>
              <w:autoSpaceDN w:val="0"/>
              <w:rPr>
                <w:rFonts w:eastAsia="Tahoma"/>
                <w:bCs/>
                <w:lang w:bidi="en-US"/>
              </w:rPr>
            </w:pPr>
            <w:r>
              <w:rPr>
                <w:rFonts w:eastAsia="Tahoma"/>
                <w:bCs/>
                <w:lang w:bidi="en-US"/>
              </w:rPr>
              <w:t>2</w:t>
            </w:r>
            <w:r w:rsidRPr="00733915">
              <w:rPr>
                <w:rFonts w:eastAsia="Tahoma"/>
                <w:bCs/>
                <w:lang w:bidi="en-US"/>
              </w:rPr>
              <w:t>:</w:t>
            </w:r>
            <w:r>
              <w:rPr>
                <w:rFonts w:eastAsia="Tahoma"/>
                <w:bCs/>
                <w:lang w:bidi="en-US"/>
              </w:rPr>
              <w:t>15</w:t>
            </w:r>
            <w:r w:rsidRPr="00733915">
              <w:rPr>
                <w:rFonts w:eastAsia="Tahoma"/>
                <w:bCs/>
                <w:lang w:bidi="en-US"/>
              </w:rPr>
              <w:t>pm – 2:</w:t>
            </w:r>
            <w:r>
              <w:rPr>
                <w:rFonts w:eastAsia="Tahoma"/>
                <w:bCs/>
                <w:lang w:bidi="en-US"/>
              </w:rPr>
              <w:t>4</w:t>
            </w:r>
            <w:r w:rsidRPr="00733915">
              <w:rPr>
                <w:rFonts w:eastAsia="Tahoma"/>
                <w:bCs/>
                <w:lang w:bidi="en-US"/>
              </w:rPr>
              <w:t>5pm</w:t>
            </w:r>
          </w:p>
          <w:p w14:paraId="2D5699D6" w14:textId="77777777" w:rsidR="00A41215" w:rsidRDefault="00A41215" w:rsidP="00A41215">
            <w:pPr>
              <w:widowControl w:val="0"/>
              <w:autoSpaceDE w:val="0"/>
              <w:autoSpaceDN w:val="0"/>
              <w:rPr>
                <w:rFonts w:eastAsia="Tahoma"/>
                <w:bCs/>
                <w:i/>
                <w:iCs/>
                <w:lang w:bidi="en-US"/>
              </w:rPr>
            </w:pPr>
            <w:r>
              <w:rPr>
                <w:rFonts w:eastAsia="Tahoma"/>
                <w:bCs/>
                <w:i/>
                <w:iCs/>
                <w:lang w:bidi="en-US"/>
              </w:rPr>
              <w:t>Crown Ballroom</w:t>
            </w:r>
          </w:p>
          <w:p w14:paraId="6FB0B7BB" w14:textId="77777777" w:rsidR="00A41215" w:rsidRDefault="00A41215">
            <w:pPr>
              <w:widowControl w:val="0"/>
              <w:autoSpaceDE w:val="0"/>
              <w:autoSpaceDN w:val="0"/>
              <w:rPr>
                <w:rFonts w:eastAsia="Tahoma"/>
                <w:bCs/>
                <w:lang w:bidi="en-US"/>
              </w:rPr>
            </w:pPr>
          </w:p>
        </w:tc>
        <w:tc>
          <w:tcPr>
            <w:tcW w:w="7294" w:type="dxa"/>
            <w:shd w:val="clear" w:color="auto" w:fill="auto"/>
          </w:tcPr>
          <w:p w14:paraId="69857D3D" w14:textId="77777777" w:rsidR="00227DC2" w:rsidRPr="00412E87" w:rsidRDefault="00227DC2">
            <w:pPr>
              <w:widowControl w:val="0"/>
              <w:autoSpaceDE w:val="0"/>
              <w:autoSpaceDN w:val="0"/>
              <w:rPr>
                <w:rFonts w:eastAsia="Tahoma"/>
                <w:bCs/>
                <w:lang w:bidi="en-US"/>
              </w:rPr>
            </w:pPr>
            <w:r w:rsidRPr="00412E87">
              <w:rPr>
                <w:rFonts w:eastAsia="Tahoma"/>
                <w:lang w:bidi="en-US"/>
              </w:rPr>
              <w:t>The State of MDIs: The Discourse</w:t>
            </w:r>
          </w:p>
          <w:p w14:paraId="41227430" w14:textId="77777777" w:rsidR="00227DC2" w:rsidRPr="00412E87" w:rsidRDefault="00227DC2">
            <w:pPr>
              <w:widowControl w:val="0"/>
              <w:autoSpaceDE w:val="0"/>
              <w:autoSpaceDN w:val="0"/>
              <w:rPr>
                <w:rFonts w:eastAsia="Tahoma"/>
                <w:bCs/>
                <w:i/>
                <w:iCs/>
                <w:lang w:bidi="en-US"/>
              </w:rPr>
            </w:pPr>
            <w:r w:rsidRPr="00412E87">
              <w:rPr>
                <w:rFonts w:eastAsia="Tahoma"/>
                <w:bCs/>
                <w:i/>
                <w:iCs/>
                <w:lang w:bidi="en-US"/>
              </w:rPr>
              <w:t>Sponsored by Kresge Foundation</w:t>
            </w:r>
          </w:p>
          <w:p w14:paraId="61D025E9" w14:textId="77777777" w:rsidR="00227DC2" w:rsidRDefault="00227DC2">
            <w:pPr>
              <w:widowControl w:val="0"/>
              <w:autoSpaceDE w:val="0"/>
              <w:autoSpaceDN w:val="0"/>
              <w:rPr>
                <w:rFonts w:eastAsia="Tahoma"/>
                <w:bCs/>
                <w:lang w:bidi="en-US"/>
              </w:rPr>
            </w:pPr>
          </w:p>
          <w:p w14:paraId="25095D41" w14:textId="33A5B969" w:rsidR="00F436CD" w:rsidRDefault="00F436CD">
            <w:pPr>
              <w:widowControl w:val="0"/>
              <w:autoSpaceDE w:val="0"/>
              <w:autoSpaceDN w:val="0"/>
              <w:rPr>
                <w:rFonts w:eastAsia="Tahoma"/>
                <w:bCs/>
                <w:lang w:bidi="en-US"/>
              </w:rPr>
            </w:pPr>
            <w:r>
              <w:rPr>
                <w:rFonts w:eastAsia="Tahoma"/>
                <w:bCs/>
                <w:lang w:bidi="en-US"/>
              </w:rPr>
              <w:t>Experts</w:t>
            </w:r>
            <w:r w:rsidRPr="00F436CD">
              <w:rPr>
                <w:rFonts w:eastAsia="Tahoma"/>
                <w:bCs/>
                <w:lang w:bidi="en-US"/>
              </w:rPr>
              <w:t xml:space="preserve"> will join our research </w:t>
            </w:r>
            <w:r w:rsidR="000D7ED1">
              <w:rPr>
                <w:rFonts w:eastAsia="Tahoma"/>
                <w:bCs/>
                <w:lang w:bidi="en-US"/>
              </w:rPr>
              <w:t xml:space="preserve">&amp; impact </w:t>
            </w:r>
            <w:r w:rsidRPr="00F436CD">
              <w:rPr>
                <w:rFonts w:eastAsia="Tahoma"/>
                <w:bCs/>
                <w:lang w:bidi="en-US"/>
              </w:rPr>
              <w:t>director</w:t>
            </w:r>
            <w:r w:rsidR="000D7ED1">
              <w:rPr>
                <w:rFonts w:eastAsia="Tahoma"/>
                <w:bCs/>
                <w:lang w:bidi="en-US"/>
              </w:rPr>
              <w:t>,</w:t>
            </w:r>
            <w:r w:rsidRPr="00F436CD">
              <w:rPr>
                <w:rFonts w:eastAsia="Tahoma"/>
                <w:bCs/>
                <w:lang w:bidi="en-US"/>
              </w:rPr>
              <w:t> Anthony Barr</w:t>
            </w:r>
            <w:r w:rsidR="000D7ED1">
              <w:rPr>
                <w:rFonts w:eastAsia="Tahoma"/>
                <w:bCs/>
                <w:lang w:bidi="en-US"/>
              </w:rPr>
              <w:t>,</w:t>
            </w:r>
            <w:r w:rsidRPr="00F436CD">
              <w:rPr>
                <w:rFonts w:eastAsia="Tahoma"/>
                <w:bCs/>
                <w:lang w:bidi="en-US"/>
              </w:rPr>
              <w:t xml:space="preserve"> for a lively conversation about creating social impact, with a focus on access to credit, affordable housing, and climate-related projects.</w:t>
            </w:r>
          </w:p>
          <w:p w14:paraId="07CC19E7" w14:textId="77777777" w:rsidR="00F436CD" w:rsidRPr="00412E87" w:rsidRDefault="00F436CD">
            <w:pPr>
              <w:widowControl w:val="0"/>
              <w:autoSpaceDE w:val="0"/>
              <w:autoSpaceDN w:val="0"/>
              <w:rPr>
                <w:rFonts w:eastAsia="Tahoma"/>
                <w:bCs/>
                <w:lang w:bidi="en-US"/>
              </w:rPr>
            </w:pPr>
          </w:p>
          <w:p w14:paraId="094B38A2" w14:textId="77777777" w:rsidR="00227DC2" w:rsidRPr="00412E87" w:rsidRDefault="00227DC2">
            <w:pPr>
              <w:widowControl w:val="0"/>
              <w:autoSpaceDE w:val="0"/>
              <w:autoSpaceDN w:val="0"/>
              <w:rPr>
                <w:rFonts w:eastAsia="Tahoma"/>
                <w:bCs/>
                <w:lang w:bidi="en-US"/>
              </w:rPr>
            </w:pPr>
            <w:r w:rsidRPr="00412E87">
              <w:rPr>
                <w:rFonts w:eastAsia="Tahoma"/>
                <w:bCs/>
                <w:lang w:bidi="en-US"/>
              </w:rPr>
              <w:t xml:space="preserve">Panel: </w:t>
            </w:r>
          </w:p>
          <w:p w14:paraId="25C8624A" w14:textId="77777777" w:rsidR="00227DC2" w:rsidRPr="00412E87" w:rsidRDefault="00227DC2">
            <w:pPr>
              <w:pStyle w:val="ListParagraph"/>
              <w:widowControl w:val="0"/>
              <w:numPr>
                <w:ilvl w:val="0"/>
                <w:numId w:val="13"/>
              </w:numPr>
              <w:autoSpaceDE w:val="0"/>
              <w:autoSpaceDN w:val="0"/>
              <w:rPr>
                <w:rFonts w:eastAsia="Tahoma"/>
                <w:bCs/>
                <w:lang w:bidi="en-US"/>
              </w:rPr>
            </w:pPr>
            <w:r w:rsidRPr="00412E87">
              <w:rPr>
                <w:rFonts w:eastAsia="Tahoma"/>
                <w:bCs/>
                <w:lang w:bidi="en-US"/>
              </w:rPr>
              <w:t>Anthony Barr, Research &amp; Impact Director, National Bankers Association Foundation (Moderator)</w:t>
            </w:r>
          </w:p>
          <w:p w14:paraId="136F76A5" w14:textId="2B277C49" w:rsidR="00227DC2" w:rsidRPr="00412E87" w:rsidRDefault="00227DC2">
            <w:pPr>
              <w:widowControl w:val="0"/>
              <w:numPr>
                <w:ilvl w:val="0"/>
                <w:numId w:val="12"/>
              </w:numPr>
              <w:autoSpaceDE w:val="0"/>
              <w:autoSpaceDN w:val="0"/>
              <w:rPr>
                <w:rFonts w:eastAsia="Tahoma"/>
                <w:bCs/>
                <w:lang w:bidi="en-US"/>
              </w:rPr>
            </w:pPr>
            <w:r w:rsidRPr="00412E87">
              <w:rPr>
                <w:rFonts w:eastAsia="Tahoma"/>
                <w:bCs/>
                <w:lang w:bidi="en-US"/>
              </w:rPr>
              <w:t xml:space="preserve">Alicia Wilson, Managing Director </w:t>
            </w:r>
            <w:r w:rsidR="00C65B08">
              <w:rPr>
                <w:rFonts w:eastAsia="Tahoma"/>
                <w:bCs/>
                <w:lang w:bidi="en-US"/>
              </w:rPr>
              <w:t>&amp;</w:t>
            </w:r>
            <w:r w:rsidRPr="00412E87">
              <w:rPr>
                <w:rFonts w:eastAsia="Tahoma"/>
                <w:bCs/>
                <w:lang w:bidi="en-US"/>
              </w:rPr>
              <w:t xml:space="preserve"> Head of Regional Philanthropy for North America, </w:t>
            </w:r>
            <w:proofErr w:type="spellStart"/>
            <w:r w:rsidRPr="00412E87">
              <w:rPr>
                <w:rFonts w:eastAsia="Tahoma"/>
                <w:bCs/>
                <w:lang w:bidi="en-US"/>
              </w:rPr>
              <w:t>JPMorganChase</w:t>
            </w:r>
            <w:proofErr w:type="spellEnd"/>
          </w:p>
          <w:p w14:paraId="36274F8A" w14:textId="77777777" w:rsidR="00227DC2" w:rsidRPr="00412E87" w:rsidRDefault="00227DC2">
            <w:pPr>
              <w:widowControl w:val="0"/>
              <w:numPr>
                <w:ilvl w:val="0"/>
                <w:numId w:val="12"/>
              </w:numPr>
              <w:autoSpaceDE w:val="0"/>
              <w:autoSpaceDN w:val="0"/>
              <w:rPr>
                <w:rFonts w:eastAsia="Tahoma"/>
                <w:bCs/>
                <w:lang w:bidi="en-US"/>
              </w:rPr>
            </w:pPr>
            <w:r w:rsidRPr="00412E87">
              <w:rPr>
                <w:rFonts w:eastAsia="Tahoma"/>
                <w:bCs/>
                <w:lang w:bidi="en-US"/>
              </w:rPr>
              <w:t xml:space="preserve">Erika Brice, Social Investment Officer, The Kresge Foundation </w:t>
            </w:r>
          </w:p>
          <w:p w14:paraId="1D23326F" w14:textId="77777777" w:rsidR="00227DC2" w:rsidRPr="00412E87" w:rsidRDefault="00227DC2">
            <w:pPr>
              <w:widowControl w:val="0"/>
              <w:numPr>
                <w:ilvl w:val="0"/>
                <w:numId w:val="12"/>
              </w:numPr>
              <w:autoSpaceDE w:val="0"/>
              <w:autoSpaceDN w:val="0"/>
              <w:rPr>
                <w:rFonts w:eastAsia="Tahoma"/>
                <w:bCs/>
                <w:lang w:bidi="en-US"/>
              </w:rPr>
            </w:pPr>
            <w:r w:rsidRPr="00412E87">
              <w:rPr>
                <w:rFonts w:eastAsia="Tahoma"/>
                <w:bCs/>
                <w:lang w:bidi="en-US"/>
              </w:rPr>
              <w:t>Jake Levy, Analyst, VISA Economic Empowerment Institute</w:t>
            </w:r>
          </w:p>
          <w:p w14:paraId="6A5282DF" w14:textId="77777777" w:rsidR="00227DC2" w:rsidRPr="00412E87" w:rsidRDefault="00227DC2">
            <w:pPr>
              <w:widowControl w:val="0"/>
              <w:numPr>
                <w:ilvl w:val="0"/>
                <w:numId w:val="12"/>
              </w:numPr>
              <w:autoSpaceDE w:val="0"/>
              <w:autoSpaceDN w:val="0"/>
              <w:rPr>
                <w:rFonts w:eastAsia="Tahoma"/>
                <w:bCs/>
                <w:lang w:bidi="en-US"/>
              </w:rPr>
            </w:pPr>
            <w:r w:rsidRPr="00412E87">
              <w:rPr>
                <w:rFonts w:eastAsia="Tahoma"/>
                <w:bCs/>
                <w:lang w:bidi="en-US"/>
              </w:rPr>
              <w:t>John Holdsclaw IV, President and CEO, Rochdale Capital</w:t>
            </w:r>
          </w:p>
          <w:p w14:paraId="7A7387D7" w14:textId="77777777" w:rsidR="00227DC2" w:rsidRPr="00412E87" w:rsidRDefault="00227DC2">
            <w:pPr>
              <w:widowControl w:val="0"/>
              <w:numPr>
                <w:ilvl w:val="0"/>
                <w:numId w:val="12"/>
              </w:numPr>
              <w:autoSpaceDE w:val="0"/>
              <w:autoSpaceDN w:val="0"/>
              <w:rPr>
                <w:rFonts w:eastAsia="Tahoma"/>
                <w:bCs/>
                <w:lang w:bidi="en-US"/>
              </w:rPr>
            </w:pPr>
            <w:r w:rsidRPr="00412E87">
              <w:rPr>
                <w:rFonts w:eastAsia="Tahoma"/>
                <w:bCs/>
                <w:lang w:bidi="en-US"/>
              </w:rPr>
              <w:t>Rey Garcia, Executive Vice President, Texas National Bank</w:t>
            </w:r>
          </w:p>
          <w:p w14:paraId="3D2F3359" w14:textId="77777777" w:rsidR="00227DC2" w:rsidRPr="00412E87" w:rsidRDefault="00227DC2">
            <w:pPr>
              <w:widowControl w:val="0"/>
              <w:autoSpaceDE w:val="0"/>
              <w:autoSpaceDN w:val="0"/>
              <w:rPr>
                <w:rFonts w:eastAsia="Tahoma"/>
                <w:lang w:bidi="en-US"/>
              </w:rPr>
            </w:pPr>
          </w:p>
        </w:tc>
      </w:tr>
      <w:tr w:rsidR="00227DC2" w:rsidRPr="00733915" w14:paraId="56694CCE" w14:textId="77777777" w:rsidTr="00E47ED8">
        <w:trPr>
          <w:trHeight w:val="554"/>
        </w:trPr>
        <w:tc>
          <w:tcPr>
            <w:tcW w:w="2260" w:type="dxa"/>
            <w:gridSpan w:val="2"/>
            <w:shd w:val="clear" w:color="auto" w:fill="auto"/>
          </w:tcPr>
          <w:p w14:paraId="47025DEE" w14:textId="77777777" w:rsidR="00227DC2" w:rsidRPr="00733915" w:rsidRDefault="00227DC2">
            <w:pPr>
              <w:widowControl w:val="0"/>
              <w:autoSpaceDE w:val="0"/>
              <w:autoSpaceDN w:val="0"/>
              <w:rPr>
                <w:rFonts w:eastAsia="Tahoma"/>
                <w:bCs/>
                <w:lang w:bidi="en-US"/>
              </w:rPr>
            </w:pPr>
            <w:r w:rsidRPr="00733915">
              <w:rPr>
                <w:rFonts w:eastAsia="Tahoma"/>
                <w:bCs/>
                <w:lang w:bidi="en-US"/>
              </w:rPr>
              <w:t>2:</w:t>
            </w:r>
            <w:r>
              <w:rPr>
                <w:rFonts w:eastAsia="Tahoma"/>
                <w:bCs/>
                <w:lang w:bidi="en-US"/>
              </w:rPr>
              <w:t>4</w:t>
            </w:r>
            <w:r w:rsidRPr="00733915">
              <w:rPr>
                <w:rFonts w:eastAsia="Tahoma"/>
                <w:bCs/>
                <w:lang w:bidi="en-US"/>
              </w:rPr>
              <w:t xml:space="preserve">5pm – </w:t>
            </w:r>
            <w:r>
              <w:rPr>
                <w:rFonts w:eastAsia="Tahoma"/>
                <w:bCs/>
                <w:lang w:bidi="en-US"/>
              </w:rPr>
              <w:t>3</w:t>
            </w:r>
            <w:r w:rsidRPr="00733915">
              <w:rPr>
                <w:rFonts w:eastAsia="Tahoma"/>
                <w:bCs/>
                <w:lang w:bidi="en-US"/>
              </w:rPr>
              <w:t>:</w:t>
            </w:r>
            <w:r>
              <w:rPr>
                <w:rFonts w:eastAsia="Tahoma"/>
                <w:bCs/>
                <w:lang w:bidi="en-US"/>
              </w:rPr>
              <w:t>0</w:t>
            </w:r>
            <w:r w:rsidRPr="00733915">
              <w:rPr>
                <w:rFonts w:eastAsia="Tahoma"/>
                <w:bCs/>
                <w:lang w:bidi="en-US"/>
              </w:rPr>
              <w:t>0pm</w:t>
            </w:r>
          </w:p>
        </w:tc>
        <w:tc>
          <w:tcPr>
            <w:tcW w:w="7294" w:type="dxa"/>
            <w:shd w:val="clear" w:color="auto" w:fill="auto"/>
          </w:tcPr>
          <w:p w14:paraId="40DA5CBC" w14:textId="77777777" w:rsidR="00227DC2" w:rsidRPr="00733915" w:rsidRDefault="00227DC2">
            <w:pPr>
              <w:widowControl w:val="0"/>
              <w:autoSpaceDE w:val="0"/>
              <w:autoSpaceDN w:val="0"/>
              <w:rPr>
                <w:rFonts w:eastAsia="Tahoma"/>
                <w:bCs/>
                <w:lang w:bidi="en-US"/>
              </w:rPr>
            </w:pPr>
            <w:r w:rsidRPr="00733915">
              <w:rPr>
                <w:rFonts w:eastAsia="Tahoma"/>
                <w:bCs/>
                <w:lang w:bidi="en-US"/>
              </w:rPr>
              <w:t>Exhibitor Break</w:t>
            </w:r>
          </w:p>
          <w:p w14:paraId="14247A02" w14:textId="77777777" w:rsidR="00227DC2" w:rsidRPr="00733915" w:rsidRDefault="00227DC2">
            <w:pPr>
              <w:widowControl w:val="0"/>
              <w:autoSpaceDE w:val="0"/>
              <w:autoSpaceDN w:val="0"/>
              <w:rPr>
                <w:rFonts w:eastAsia="Tahoma"/>
                <w:bCs/>
                <w:lang w:bidi="en-US"/>
              </w:rPr>
            </w:pPr>
          </w:p>
        </w:tc>
      </w:tr>
      <w:tr w:rsidR="00227DC2" w:rsidRPr="0077041C" w14:paraId="428F1506" w14:textId="77777777" w:rsidTr="00E47ED8">
        <w:trPr>
          <w:trHeight w:val="554"/>
        </w:trPr>
        <w:tc>
          <w:tcPr>
            <w:tcW w:w="2260" w:type="dxa"/>
            <w:gridSpan w:val="2"/>
            <w:shd w:val="clear" w:color="auto" w:fill="auto"/>
          </w:tcPr>
          <w:p w14:paraId="677710D4" w14:textId="77777777" w:rsidR="00227DC2" w:rsidRDefault="00227DC2">
            <w:pPr>
              <w:widowControl w:val="0"/>
              <w:autoSpaceDE w:val="0"/>
              <w:autoSpaceDN w:val="0"/>
              <w:rPr>
                <w:rFonts w:eastAsia="Tahoma"/>
                <w:bCs/>
                <w:lang w:bidi="en-US"/>
              </w:rPr>
            </w:pPr>
            <w:r>
              <w:rPr>
                <w:rFonts w:eastAsia="Tahoma"/>
                <w:bCs/>
                <w:lang w:bidi="en-US"/>
              </w:rPr>
              <w:t>3</w:t>
            </w:r>
            <w:r w:rsidRPr="00733915">
              <w:rPr>
                <w:rFonts w:eastAsia="Tahoma"/>
                <w:bCs/>
                <w:lang w:bidi="en-US"/>
              </w:rPr>
              <w:t>:</w:t>
            </w:r>
            <w:r>
              <w:rPr>
                <w:rFonts w:eastAsia="Tahoma"/>
                <w:bCs/>
                <w:lang w:bidi="en-US"/>
              </w:rPr>
              <w:t>0</w:t>
            </w:r>
            <w:r w:rsidRPr="00733915">
              <w:rPr>
                <w:rFonts w:eastAsia="Tahoma"/>
                <w:bCs/>
                <w:lang w:bidi="en-US"/>
              </w:rPr>
              <w:t>0pm – 3</w:t>
            </w:r>
            <w:r>
              <w:rPr>
                <w:rFonts w:eastAsia="Tahoma"/>
                <w:bCs/>
                <w:lang w:bidi="en-US"/>
              </w:rPr>
              <w:t>:30</w:t>
            </w:r>
            <w:r w:rsidRPr="00733915">
              <w:rPr>
                <w:rFonts w:eastAsia="Tahoma"/>
                <w:bCs/>
                <w:lang w:bidi="en-US"/>
              </w:rPr>
              <w:t>pm</w:t>
            </w:r>
          </w:p>
          <w:p w14:paraId="5DCD82DC" w14:textId="77777777" w:rsidR="00A41215" w:rsidRDefault="00A41215" w:rsidP="00A41215">
            <w:pPr>
              <w:widowControl w:val="0"/>
              <w:autoSpaceDE w:val="0"/>
              <w:autoSpaceDN w:val="0"/>
              <w:rPr>
                <w:rFonts w:eastAsia="Tahoma"/>
                <w:bCs/>
                <w:i/>
                <w:iCs/>
                <w:lang w:bidi="en-US"/>
              </w:rPr>
            </w:pPr>
            <w:r>
              <w:rPr>
                <w:rFonts w:eastAsia="Tahoma"/>
                <w:bCs/>
                <w:i/>
                <w:iCs/>
                <w:lang w:bidi="en-US"/>
              </w:rPr>
              <w:t>Crown Ballroom</w:t>
            </w:r>
          </w:p>
          <w:p w14:paraId="20B46FE0" w14:textId="77777777" w:rsidR="00A41215" w:rsidRPr="00733915" w:rsidRDefault="00A41215">
            <w:pPr>
              <w:widowControl w:val="0"/>
              <w:autoSpaceDE w:val="0"/>
              <w:autoSpaceDN w:val="0"/>
              <w:rPr>
                <w:rFonts w:eastAsia="Tahoma"/>
                <w:b/>
                <w:lang w:bidi="en-US"/>
              </w:rPr>
            </w:pPr>
          </w:p>
        </w:tc>
        <w:tc>
          <w:tcPr>
            <w:tcW w:w="7294" w:type="dxa"/>
            <w:shd w:val="clear" w:color="auto" w:fill="auto"/>
          </w:tcPr>
          <w:p w14:paraId="4534B393" w14:textId="77777777" w:rsidR="00227DC2" w:rsidRDefault="00227DC2">
            <w:pPr>
              <w:keepNext/>
              <w:autoSpaceDE w:val="0"/>
              <w:autoSpaceDN w:val="0"/>
            </w:pPr>
            <w:r w:rsidRPr="00733915">
              <w:rPr>
                <w:rFonts w:eastAsia="Tahoma"/>
                <w:lang w:bidi="en-US"/>
              </w:rPr>
              <w:t>The U.S. Economy</w:t>
            </w:r>
            <w:r>
              <w:rPr>
                <w:rFonts w:eastAsia="Tahoma"/>
                <w:bCs/>
                <w:lang w:bidi="en-US"/>
              </w:rPr>
              <w:t xml:space="preserve"> with Jared Bernstein, Chair, Council of Economic Advisors, The White House</w:t>
            </w:r>
          </w:p>
          <w:p w14:paraId="11D9E805" w14:textId="77777777" w:rsidR="00227DC2" w:rsidRPr="00C13A11" w:rsidRDefault="00227DC2">
            <w:pPr>
              <w:widowControl w:val="0"/>
              <w:autoSpaceDE w:val="0"/>
              <w:autoSpaceDN w:val="0"/>
              <w:rPr>
                <w:rFonts w:eastAsia="Tahoma"/>
                <w:bCs/>
                <w:i/>
                <w:iCs/>
                <w:lang w:bidi="en-US"/>
              </w:rPr>
            </w:pPr>
            <w:r w:rsidRPr="00256413">
              <w:rPr>
                <w:rFonts w:eastAsia="Tahoma"/>
                <w:i/>
                <w:lang w:bidi="en-US"/>
              </w:rPr>
              <w:t>Sponsored by FICO</w:t>
            </w:r>
          </w:p>
          <w:p w14:paraId="6FA6C495" w14:textId="77777777" w:rsidR="00227DC2" w:rsidRDefault="00227DC2">
            <w:pPr>
              <w:widowControl w:val="0"/>
              <w:autoSpaceDE w:val="0"/>
              <w:autoSpaceDN w:val="0"/>
              <w:rPr>
                <w:rFonts w:eastAsia="Tahoma"/>
                <w:bCs/>
                <w:i/>
                <w:iCs/>
                <w:lang w:bidi="en-US"/>
              </w:rPr>
            </w:pPr>
          </w:p>
          <w:p w14:paraId="695EA730" w14:textId="02935F1A" w:rsidR="00F11802" w:rsidRPr="00F11802" w:rsidRDefault="00F11802">
            <w:pPr>
              <w:widowControl w:val="0"/>
              <w:autoSpaceDE w:val="0"/>
              <w:autoSpaceDN w:val="0"/>
              <w:rPr>
                <w:rFonts w:eastAsia="Tahoma"/>
                <w:bCs/>
                <w:lang w:bidi="en-US"/>
              </w:rPr>
            </w:pPr>
            <w:r w:rsidRPr="00F11802">
              <w:rPr>
                <w:rFonts w:eastAsia="Tahoma"/>
                <w:bCs/>
                <w:lang w:bidi="en-US"/>
              </w:rPr>
              <w:t xml:space="preserve">Join Jared Bernstein, </w:t>
            </w:r>
            <w:r w:rsidR="00F428E8">
              <w:rPr>
                <w:rFonts w:eastAsia="Tahoma"/>
                <w:bCs/>
                <w:lang w:bidi="en-US"/>
              </w:rPr>
              <w:t xml:space="preserve">White House </w:t>
            </w:r>
            <w:r w:rsidRPr="00F11802">
              <w:rPr>
                <w:rFonts w:eastAsia="Tahoma"/>
                <w:bCs/>
                <w:lang w:bidi="en-US"/>
              </w:rPr>
              <w:t xml:space="preserve">Chair of the Council of Economic Advisors, as he explores the current landscape and </w:t>
            </w:r>
            <w:proofErr w:type="gramStart"/>
            <w:r w:rsidR="008D240B">
              <w:rPr>
                <w:rFonts w:eastAsia="Tahoma"/>
                <w:bCs/>
                <w:lang w:bidi="en-US"/>
              </w:rPr>
              <w:t xml:space="preserve">future </w:t>
            </w:r>
            <w:r w:rsidRPr="00F11802">
              <w:rPr>
                <w:rFonts w:eastAsia="Tahoma"/>
                <w:bCs/>
                <w:lang w:bidi="en-US"/>
              </w:rPr>
              <w:t>outlook</w:t>
            </w:r>
            <w:proofErr w:type="gramEnd"/>
            <w:r w:rsidRPr="00F11802">
              <w:rPr>
                <w:rFonts w:eastAsia="Tahoma"/>
                <w:bCs/>
                <w:lang w:bidi="en-US"/>
              </w:rPr>
              <w:t xml:space="preserve"> of the U.S. economy, addressing key challenges and opportunities for growth.</w:t>
            </w:r>
          </w:p>
          <w:p w14:paraId="76D82F11" w14:textId="77777777" w:rsidR="00F11802" w:rsidRDefault="00F11802">
            <w:pPr>
              <w:widowControl w:val="0"/>
              <w:autoSpaceDE w:val="0"/>
              <w:autoSpaceDN w:val="0"/>
              <w:rPr>
                <w:rFonts w:eastAsia="Tahoma"/>
                <w:bCs/>
                <w:i/>
                <w:iCs/>
                <w:lang w:bidi="en-US"/>
              </w:rPr>
            </w:pPr>
          </w:p>
          <w:p w14:paraId="6BD06DE1" w14:textId="77777777" w:rsidR="00227DC2" w:rsidRPr="008A1852" w:rsidRDefault="00227DC2">
            <w:pPr>
              <w:widowControl w:val="0"/>
              <w:autoSpaceDE w:val="0"/>
              <w:autoSpaceDN w:val="0"/>
              <w:rPr>
                <w:rFonts w:eastAsia="Tahoma"/>
                <w:bCs/>
                <w:lang w:bidi="en-US"/>
              </w:rPr>
            </w:pPr>
            <w:r w:rsidRPr="00256413">
              <w:rPr>
                <w:rFonts w:eastAsia="Tahoma"/>
                <w:lang w:bidi="en-US"/>
              </w:rPr>
              <w:t>Remarks: Gigi Ligons, Director</w:t>
            </w:r>
            <w:r>
              <w:rPr>
                <w:rFonts w:eastAsia="Tahoma"/>
                <w:bCs/>
                <w:lang w:bidi="en-US"/>
              </w:rPr>
              <w:t xml:space="preserve"> of Client Services</w:t>
            </w:r>
            <w:r w:rsidRPr="00256413">
              <w:rPr>
                <w:rFonts w:eastAsia="Tahoma"/>
                <w:lang w:bidi="en-US"/>
              </w:rPr>
              <w:t>, FICO</w:t>
            </w:r>
            <w:r>
              <w:rPr>
                <w:rFonts w:eastAsia="Tahoma"/>
                <w:bCs/>
                <w:lang w:bidi="en-US"/>
              </w:rPr>
              <w:t xml:space="preserve"> </w:t>
            </w:r>
          </w:p>
          <w:p w14:paraId="3614445B" w14:textId="77777777" w:rsidR="00227DC2" w:rsidRPr="0077041C" w:rsidRDefault="00227DC2">
            <w:pPr>
              <w:widowControl w:val="0"/>
              <w:autoSpaceDE w:val="0"/>
              <w:autoSpaceDN w:val="0"/>
              <w:rPr>
                <w:rFonts w:eastAsia="Tahoma"/>
                <w:bCs/>
                <w:lang w:bidi="en-US"/>
              </w:rPr>
            </w:pPr>
          </w:p>
        </w:tc>
      </w:tr>
      <w:tr w:rsidR="00227DC2" w:rsidRPr="0077041C" w14:paraId="10BB54E4" w14:textId="77777777" w:rsidTr="00E47ED8">
        <w:trPr>
          <w:trHeight w:val="554"/>
        </w:trPr>
        <w:tc>
          <w:tcPr>
            <w:tcW w:w="2260" w:type="dxa"/>
            <w:gridSpan w:val="2"/>
            <w:shd w:val="clear" w:color="auto" w:fill="auto"/>
          </w:tcPr>
          <w:p w14:paraId="7483E1B1" w14:textId="77777777" w:rsidR="00227DC2" w:rsidRDefault="00227DC2">
            <w:pPr>
              <w:widowControl w:val="0"/>
              <w:autoSpaceDE w:val="0"/>
              <w:autoSpaceDN w:val="0"/>
              <w:rPr>
                <w:rFonts w:eastAsia="Tahoma"/>
                <w:bCs/>
                <w:lang w:bidi="en-US"/>
              </w:rPr>
            </w:pPr>
            <w:r w:rsidRPr="00733915">
              <w:rPr>
                <w:rFonts w:eastAsia="Tahoma"/>
                <w:bCs/>
                <w:lang w:bidi="en-US"/>
              </w:rPr>
              <w:t>3:</w:t>
            </w:r>
            <w:r>
              <w:rPr>
                <w:rFonts w:eastAsia="Tahoma"/>
                <w:bCs/>
                <w:lang w:bidi="en-US"/>
              </w:rPr>
              <w:t>3</w:t>
            </w:r>
            <w:r w:rsidRPr="00733915">
              <w:rPr>
                <w:rFonts w:eastAsia="Tahoma"/>
                <w:bCs/>
                <w:lang w:bidi="en-US"/>
              </w:rPr>
              <w:t xml:space="preserve">0pm – </w:t>
            </w:r>
            <w:r>
              <w:rPr>
                <w:rFonts w:eastAsia="Tahoma"/>
                <w:bCs/>
                <w:lang w:bidi="en-US"/>
              </w:rPr>
              <w:t>4</w:t>
            </w:r>
            <w:r w:rsidRPr="00733915">
              <w:rPr>
                <w:rFonts w:eastAsia="Tahoma"/>
                <w:bCs/>
                <w:lang w:bidi="en-US"/>
              </w:rPr>
              <w:t>:</w:t>
            </w:r>
            <w:r>
              <w:rPr>
                <w:rFonts w:eastAsia="Tahoma"/>
                <w:bCs/>
                <w:lang w:bidi="en-US"/>
              </w:rPr>
              <w:t>0</w:t>
            </w:r>
            <w:r w:rsidRPr="00733915">
              <w:rPr>
                <w:rFonts w:eastAsia="Tahoma"/>
                <w:bCs/>
                <w:lang w:bidi="en-US"/>
              </w:rPr>
              <w:t>0pm</w:t>
            </w:r>
          </w:p>
          <w:p w14:paraId="02763D34" w14:textId="77777777" w:rsidR="00D1029E" w:rsidRDefault="00D1029E" w:rsidP="00D1029E">
            <w:pPr>
              <w:widowControl w:val="0"/>
              <w:autoSpaceDE w:val="0"/>
              <w:autoSpaceDN w:val="0"/>
              <w:rPr>
                <w:rFonts w:eastAsia="Tahoma"/>
                <w:bCs/>
                <w:i/>
                <w:iCs/>
                <w:lang w:bidi="en-US"/>
              </w:rPr>
            </w:pPr>
            <w:r>
              <w:rPr>
                <w:rFonts w:eastAsia="Tahoma"/>
                <w:bCs/>
                <w:i/>
                <w:iCs/>
                <w:lang w:bidi="en-US"/>
              </w:rPr>
              <w:t>Crown Ballroom</w:t>
            </w:r>
          </w:p>
          <w:p w14:paraId="06266957" w14:textId="77777777" w:rsidR="00D1029E" w:rsidRPr="00733915" w:rsidRDefault="00D1029E">
            <w:pPr>
              <w:widowControl w:val="0"/>
              <w:autoSpaceDE w:val="0"/>
              <w:autoSpaceDN w:val="0"/>
              <w:rPr>
                <w:rFonts w:eastAsia="Tahoma"/>
                <w:bCs/>
                <w:lang w:bidi="en-US"/>
              </w:rPr>
            </w:pPr>
          </w:p>
        </w:tc>
        <w:tc>
          <w:tcPr>
            <w:tcW w:w="7294" w:type="dxa"/>
            <w:shd w:val="clear" w:color="auto" w:fill="auto"/>
          </w:tcPr>
          <w:p w14:paraId="0AA3E023" w14:textId="72FEBC41" w:rsidR="00227DC2" w:rsidRPr="00ED1FD4" w:rsidRDefault="00227DC2">
            <w:pPr>
              <w:widowControl w:val="0"/>
              <w:autoSpaceDE w:val="0"/>
              <w:autoSpaceDN w:val="0"/>
              <w:rPr>
                <w:rFonts w:eastAsia="Tahoma"/>
                <w:lang w:bidi="en-US"/>
              </w:rPr>
            </w:pPr>
            <w:r>
              <w:rPr>
                <w:rFonts w:eastAsia="Tahoma"/>
                <w:bCs/>
                <w:lang w:bidi="en-US"/>
              </w:rPr>
              <w:t xml:space="preserve">Impact Investing </w:t>
            </w:r>
            <w:r w:rsidRPr="0F4F8055">
              <w:rPr>
                <w:rFonts w:eastAsia="Tahoma"/>
                <w:lang w:bidi="en-US"/>
              </w:rPr>
              <w:t>Redefined: The</w:t>
            </w:r>
            <w:r w:rsidR="00E51C14">
              <w:rPr>
                <w:rFonts w:eastAsia="Tahoma"/>
                <w:lang w:bidi="en-US"/>
              </w:rPr>
              <w:t xml:space="preserve"> </w:t>
            </w:r>
            <w:r w:rsidR="00082762">
              <w:rPr>
                <w:rFonts w:eastAsia="Tahoma"/>
                <w:lang w:bidi="en-US"/>
              </w:rPr>
              <w:t xml:space="preserve">Launch </w:t>
            </w:r>
            <w:r w:rsidR="004251EF">
              <w:rPr>
                <w:rFonts w:eastAsia="Tahoma"/>
                <w:lang w:bidi="en-US"/>
              </w:rPr>
              <w:t xml:space="preserve">of </w:t>
            </w:r>
            <w:r>
              <w:rPr>
                <w:rFonts w:eastAsia="Tahoma"/>
                <w:bCs/>
                <w:lang w:bidi="en-US"/>
              </w:rPr>
              <w:t>MDI Equity Bonds</w:t>
            </w:r>
            <w:r w:rsidR="0055571C">
              <w:rPr>
                <w:rFonts w:eastAsia="Tahoma"/>
                <w:bCs/>
                <w:lang w:bidi="en-US"/>
              </w:rPr>
              <w:t xml:space="preserve"> Initiative </w:t>
            </w:r>
          </w:p>
          <w:p w14:paraId="4BDA54AA" w14:textId="77777777" w:rsidR="00227DC2" w:rsidRDefault="00227DC2">
            <w:pPr>
              <w:widowControl w:val="0"/>
              <w:autoSpaceDE w:val="0"/>
              <w:autoSpaceDN w:val="0"/>
            </w:pPr>
          </w:p>
          <w:p w14:paraId="64682F7A" w14:textId="2A74C634" w:rsidR="006F5233" w:rsidRDefault="006F5233">
            <w:pPr>
              <w:widowControl w:val="0"/>
              <w:autoSpaceDE w:val="0"/>
              <w:autoSpaceDN w:val="0"/>
            </w:pPr>
            <w:r w:rsidRPr="006F5233">
              <w:t xml:space="preserve">This panel will </w:t>
            </w:r>
            <w:r w:rsidR="00396D32">
              <w:t xml:space="preserve">discuss </w:t>
            </w:r>
            <w:r w:rsidRPr="006F5233">
              <w:t>MDI Equity Bonds, an innovative financial instrument aim</w:t>
            </w:r>
            <w:r w:rsidR="00FB19AB">
              <w:t>ed</w:t>
            </w:r>
            <w:r w:rsidRPr="006F5233">
              <w:t xml:space="preserve"> </w:t>
            </w:r>
            <w:r w:rsidR="00FB19AB">
              <w:t>at</w:t>
            </w:r>
            <w:r w:rsidRPr="006F5233">
              <w:t xml:space="preserve"> enhanc</w:t>
            </w:r>
            <w:r w:rsidR="00FB19AB">
              <w:t>ing</w:t>
            </w:r>
            <w:r w:rsidRPr="006F5233">
              <w:t xml:space="preserve"> community resilience while delivering financial returns to investors. Learn how these tools can support MDIs in driving a just climate transition and expanding their impact in critical areas.</w:t>
            </w:r>
          </w:p>
          <w:p w14:paraId="3B490733" w14:textId="77777777" w:rsidR="00FB19AB" w:rsidRDefault="00FB19AB">
            <w:pPr>
              <w:widowControl w:val="0"/>
              <w:autoSpaceDE w:val="0"/>
              <w:autoSpaceDN w:val="0"/>
            </w:pPr>
          </w:p>
          <w:p w14:paraId="11EECF35" w14:textId="2D128A1B" w:rsidR="00227DC2" w:rsidRDefault="00227DC2">
            <w:pPr>
              <w:widowControl w:val="0"/>
              <w:autoSpaceDE w:val="0"/>
              <w:autoSpaceDN w:val="0"/>
            </w:pPr>
            <w:r>
              <w:t>Panel:</w:t>
            </w:r>
          </w:p>
          <w:p w14:paraId="118FE8BE" w14:textId="77777777" w:rsidR="00227DC2" w:rsidRDefault="00227DC2">
            <w:pPr>
              <w:pStyle w:val="ListParagraph"/>
              <w:widowControl w:val="0"/>
              <w:numPr>
                <w:ilvl w:val="0"/>
                <w:numId w:val="10"/>
              </w:numPr>
              <w:autoSpaceDE w:val="0"/>
              <w:autoSpaceDN w:val="0"/>
            </w:pPr>
            <w:r>
              <w:t>Chris White, Deputy Executive Director, National Bankers Association Foundation (Moderator)</w:t>
            </w:r>
          </w:p>
          <w:p w14:paraId="58E0753F" w14:textId="77777777" w:rsidR="00227DC2" w:rsidRDefault="00227DC2">
            <w:pPr>
              <w:pStyle w:val="ListParagraph"/>
              <w:widowControl w:val="0"/>
              <w:numPr>
                <w:ilvl w:val="0"/>
                <w:numId w:val="10"/>
              </w:numPr>
              <w:autoSpaceDE w:val="0"/>
              <w:autoSpaceDN w:val="0"/>
            </w:pPr>
            <w:r>
              <w:t>Marcus Martin, Head of</w:t>
            </w:r>
            <w:r w:rsidRPr="00590D91">
              <w:t xml:space="preserve"> ESG Advisory &amp; Digital Assets</w:t>
            </w:r>
            <w:r>
              <w:t xml:space="preserve">, </w:t>
            </w:r>
            <w:r w:rsidRPr="00590D91">
              <w:t>U.S. Bank</w:t>
            </w:r>
          </w:p>
          <w:p w14:paraId="35FEE2E1" w14:textId="77777777" w:rsidR="00227DC2" w:rsidRPr="003723E2" w:rsidRDefault="00227DC2">
            <w:pPr>
              <w:pStyle w:val="ListParagraph"/>
              <w:widowControl w:val="0"/>
              <w:numPr>
                <w:ilvl w:val="0"/>
                <w:numId w:val="10"/>
              </w:numPr>
              <w:autoSpaceDE w:val="0"/>
              <w:autoSpaceDN w:val="0"/>
            </w:pPr>
            <w:r w:rsidRPr="003723E2">
              <w:t>Zoila Jennings, Lead Impact Investment Officer, Robert Wood Johnson Foundation</w:t>
            </w:r>
          </w:p>
          <w:p w14:paraId="0E52A849" w14:textId="77777777" w:rsidR="00227DC2" w:rsidRPr="003723E2" w:rsidRDefault="00227DC2">
            <w:pPr>
              <w:pStyle w:val="ListParagraph"/>
              <w:widowControl w:val="0"/>
              <w:numPr>
                <w:ilvl w:val="0"/>
                <w:numId w:val="10"/>
              </w:numPr>
              <w:autoSpaceDE w:val="0"/>
              <w:autoSpaceDN w:val="0"/>
            </w:pPr>
            <w:r w:rsidRPr="003723E2">
              <w:t>Rey Ramsey, President &amp; CEO, Nathan Cummings Foundation</w:t>
            </w:r>
          </w:p>
          <w:p w14:paraId="240DE06E" w14:textId="77777777" w:rsidR="00227DC2" w:rsidRDefault="00227DC2">
            <w:pPr>
              <w:pStyle w:val="ListParagraph"/>
              <w:widowControl w:val="0"/>
              <w:autoSpaceDE w:val="0"/>
              <w:autoSpaceDN w:val="0"/>
            </w:pPr>
          </w:p>
          <w:p w14:paraId="06EDB445" w14:textId="7E0B4D8C" w:rsidR="003B1F35" w:rsidRPr="0015120E" w:rsidRDefault="00211D47" w:rsidP="003B1F35">
            <w:pPr>
              <w:widowControl w:val="0"/>
              <w:autoSpaceDE w:val="0"/>
              <w:autoSpaceDN w:val="0"/>
              <w:rPr>
                <w:rFonts w:eastAsia="Tahoma"/>
                <w:bCs/>
                <w:lang w:bidi="en-US"/>
              </w:rPr>
            </w:pPr>
            <w:r>
              <w:rPr>
                <w:rFonts w:eastAsia="Tahoma"/>
                <w:bCs/>
                <w:lang w:bidi="en-US"/>
              </w:rPr>
              <w:t xml:space="preserve">Recorded Remarks: </w:t>
            </w:r>
            <w:r w:rsidR="003B1F35" w:rsidRPr="0015120E">
              <w:rPr>
                <w:rFonts w:eastAsia="Tahoma"/>
                <w:bCs/>
                <w:lang w:bidi="en-US"/>
              </w:rPr>
              <w:t xml:space="preserve">William H. Rogers Jr., Chairman &amp; CEO, Truist Financial Corporation </w:t>
            </w:r>
          </w:p>
          <w:p w14:paraId="140EA421" w14:textId="77777777" w:rsidR="003B1F35" w:rsidRPr="0077041C" w:rsidRDefault="003B1F35" w:rsidP="003B1F35">
            <w:pPr>
              <w:widowControl w:val="0"/>
              <w:autoSpaceDE w:val="0"/>
              <w:autoSpaceDN w:val="0"/>
            </w:pPr>
          </w:p>
        </w:tc>
      </w:tr>
      <w:tr w:rsidR="00227DC2" w:rsidRPr="00733915" w14:paraId="771ABEE3" w14:textId="77777777" w:rsidTr="00E47ED8">
        <w:trPr>
          <w:trHeight w:val="495"/>
        </w:trPr>
        <w:tc>
          <w:tcPr>
            <w:tcW w:w="2260" w:type="dxa"/>
            <w:gridSpan w:val="2"/>
            <w:shd w:val="clear" w:color="auto" w:fill="auto"/>
          </w:tcPr>
          <w:p w14:paraId="758FC981" w14:textId="77777777" w:rsidR="00227DC2" w:rsidRDefault="00227DC2">
            <w:pPr>
              <w:widowControl w:val="0"/>
              <w:autoSpaceDE w:val="0"/>
              <w:autoSpaceDN w:val="0"/>
              <w:rPr>
                <w:rFonts w:eastAsia="Tahoma"/>
                <w:bCs/>
                <w:lang w:bidi="en-US"/>
              </w:rPr>
            </w:pPr>
            <w:r>
              <w:rPr>
                <w:rFonts w:eastAsia="Tahoma"/>
                <w:bCs/>
                <w:lang w:bidi="en-US"/>
              </w:rPr>
              <w:t>4</w:t>
            </w:r>
            <w:r w:rsidRPr="00733915">
              <w:rPr>
                <w:rFonts w:eastAsia="Tahoma"/>
                <w:bCs/>
                <w:lang w:bidi="en-US"/>
              </w:rPr>
              <w:t xml:space="preserve">:00pm – </w:t>
            </w:r>
            <w:r>
              <w:rPr>
                <w:rFonts w:eastAsia="Tahoma"/>
                <w:bCs/>
                <w:lang w:bidi="en-US"/>
              </w:rPr>
              <w:t>5</w:t>
            </w:r>
            <w:r w:rsidRPr="00733915">
              <w:rPr>
                <w:rFonts w:eastAsia="Tahoma"/>
                <w:bCs/>
                <w:lang w:bidi="en-US"/>
              </w:rPr>
              <w:t>:00pm</w:t>
            </w:r>
          </w:p>
          <w:p w14:paraId="7DB46C91" w14:textId="15AA8687" w:rsidR="008B432E" w:rsidRPr="008B432E" w:rsidRDefault="008B432E">
            <w:pPr>
              <w:widowControl w:val="0"/>
              <w:autoSpaceDE w:val="0"/>
              <w:autoSpaceDN w:val="0"/>
              <w:rPr>
                <w:rFonts w:eastAsia="Tahoma"/>
                <w:bCs/>
                <w:i/>
                <w:iCs/>
                <w:lang w:bidi="en-US"/>
              </w:rPr>
            </w:pPr>
            <w:r>
              <w:rPr>
                <w:rFonts w:eastAsia="Tahoma"/>
                <w:bCs/>
                <w:i/>
                <w:iCs/>
                <w:lang w:bidi="en-US"/>
              </w:rPr>
              <w:t>Sapphire</w:t>
            </w:r>
          </w:p>
        </w:tc>
        <w:tc>
          <w:tcPr>
            <w:tcW w:w="7294" w:type="dxa"/>
            <w:shd w:val="clear" w:color="auto" w:fill="auto"/>
          </w:tcPr>
          <w:p w14:paraId="0DB5EA4B" w14:textId="77777777" w:rsidR="00227DC2" w:rsidRPr="00733915" w:rsidRDefault="00227DC2">
            <w:pPr>
              <w:widowControl w:val="0"/>
              <w:autoSpaceDE w:val="0"/>
              <w:autoSpaceDN w:val="0"/>
              <w:rPr>
                <w:rFonts w:eastAsia="Tahoma"/>
                <w:bCs/>
                <w:lang w:bidi="en-US"/>
              </w:rPr>
            </w:pPr>
            <w:r w:rsidRPr="00733915">
              <w:rPr>
                <w:rFonts w:eastAsia="Tahoma"/>
                <w:bCs/>
                <w:lang w:bidi="en-US"/>
              </w:rPr>
              <w:t>Closing Reception</w:t>
            </w:r>
            <w:r>
              <w:rPr>
                <w:rFonts w:eastAsia="Tahoma"/>
                <w:bCs/>
                <w:lang w:bidi="en-US"/>
              </w:rPr>
              <w:t xml:space="preserve"> &amp; Awards Presentation</w:t>
            </w:r>
          </w:p>
          <w:p w14:paraId="16E9FD37" w14:textId="77777777" w:rsidR="00227DC2" w:rsidRDefault="00227DC2">
            <w:pPr>
              <w:widowControl w:val="0"/>
              <w:autoSpaceDE w:val="0"/>
              <w:autoSpaceDN w:val="0"/>
              <w:rPr>
                <w:rFonts w:eastAsia="Tahoma"/>
                <w:bCs/>
                <w:i/>
                <w:iCs/>
                <w:lang w:bidi="en-US"/>
              </w:rPr>
            </w:pPr>
          </w:p>
          <w:p w14:paraId="0F3F9DD3" w14:textId="20B81DE7" w:rsidR="00227DC2" w:rsidRPr="00DE3D18" w:rsidRDefault="001F6FA1" w:rsidP="00DE3D18">
            <w:pPr>
              <w:pStyle w:val="ListParagraph"/>
              <w:widowControl w:val="0"/>
              <w:numPr>
                <w:ilvl w:val="0"/>
                <w:numId w:val="20"/>
              </w:numPr>
              <w:autoSpaceDE w:val="0"/>
              <w:autoSpaceDN w:val="0"/>
              <w:rPr>
                <w:rFonts w:eastAsia="Tahoma"/>
                <w:bCs/>
                <w:lang w:bidi="en-US"/>
              </w:rPr>
            </w:pPr>
            <w:r w:rsidRPr="00DE3D18">
              <w:rPr>
                <w:rFonts w:eastAsia="Tahoma"/>
                <w:bCs/>
                <w:lang w:bidi="en-US"/>
              </w:rPr>
              <w:t xml:space="preserve">Presentation of </w:t>
            </w:r>
            <w:r w:rsidR="00227DC2" w:rsidRPr="00DE3D18">
              <w:rPr>
                <w:rFonts w:eastAsia="Tahoma"/>
                <w:bCs/>
                <w:lang w:bidi="en-US"/>
              </w:rPr>
              <w:t>Corporate Excellence Award</w:t>
            </w:r>
          </w:p>
          <w:p w14:paraId="2191AE65" w14:textId="02989425" w:rsidR="00227DC2" w:rsidRPr="00DE3D18" w:rsidRDefault="001F6FA1" w:rsidP="00DE3D18">
            <w:pPr>
              <w:pStyle w:val="ListParagraph"/>
              <w:widowControl w:val="0"/>
              <w:numPr>
                <w:ilvl w:val="0"/>
                <w:numId w:val="20"/>
              </w:numPr>
              <w:autoSpaceDE w:val="0"/>
              <w:autoSpaceDN w:val="0"/>
              <w:rPr>
                <w:color w:val="282828"/>
                <w:w w:val="105"/>
              </w:rPr>
            </w:pPr>
            <w:r w:rsidRPr="00DE3D18">
              <w:rPr>
                <w:color w:val="282828"/>
                <w:w w:val="105"/>
              </w:rPr>
              <w:t xml:space="preserve">Presentation of </w:t>
            </w:r>
            <w:r w:rsidR="00227DC2" w:rsidRPr="00DE3D18">
              <w:rPr>
                <w:color w:val="282828"/>
                <w:w w:val="105"/>
              </w:rPr>
              <w:t>Kim D. Saunders Women in Banking Award</w:t>
            </w:r>
          </w:p>
          <w:p w14:paraId="6CDC1D2C" w14:textId="11D1C898" w:rsidR="00227DC2" w:rsidRPr="00DE3D18" w:rsidRDefault="001F6FA1" w:rsidP="00DE3D18">
            <w:pPr>
              <w:pStyle w:val="ListParagraph"/>
              <w:widowControl w:val="0"/>
              <w:numPr>
                <w:ilvl w:val="0"/>
                <w:numId w:val="20"/>
              </w:numPr>
              <w:autoSpaceDE w:val="0"/>
              <w:autoSpaceDN w:val="0"/>
              <w:rPr>
                <w:rFonts w:eastAsia="Tahoma"/>
                <w:bCs/>
                <w:lang w:bidi="en-US"/>
              </w:rPr>
            </w:pPr>
            <w:r w:rsidRPr="00DE3D18">
              <w:rPr>
                <w:rFonts w:eastAsia="Tahoma"/>
                <w:bCs/>
                <w:lang w:bidi="en-US"/>
              </w:rPr>
              <w:t xml:space="preserve">Presentation of </w:t>
            </w:r>
            <w:r w:rsidR="00227DC2" w:rsidRPr="00DE3D18">
              <w:rPr>
                <w:rFonts w:eastAsia="Tahoma"/>
                <w:bCs/>
                <w:lang w:bidi="en-US"/>
              </w:rPr>
              <w:t>B. Doyle Mitchell, Sr. Trailblazer Award</w:t>
            </w:r>
          </w:p>
          <w:p w14:paraId="535821EF" w14:textId="77777777" w:rsidR="00227DC2" w:rsidRPr="00733915" w:rsidRDefault="00227DC2">
            <w:pPr>
              <w:widowControl w:val="0"/>
              <w:autoSpaceDE w:val="0"/>
              <w:autoSpaceDN w:val="0"/>
              <w:ind w:right="239"/>
              <w:rPr>
                <w:rFonts w:eastAsia="Tahoma"/>
                <w:bCs/>
                <w:lang w:bidi="en-US"/>
              </w:rPr>
            </w:pPr>
          </w:p>
        </w:tc>
      </w:tr>
    </w:tbl>
    <w:p w14:paraId="75810455" w14:textId="511E6AA1" w:rsidR="00320171" w:rsidRPr="00733915" w:rsidRDefault="00320171" w:rsidP="00984407">
      <w:pPr>
        <w:widowControl w:val="0"/>
        <w:tabs>
          <w:tab w:val="center" w:pos="5092"/>
        </w:tabs>
        <w:autoSpaceDE w:val="0"/>
        <w:autoSpaceDN w:val="0"/>
        <w:outlineLvl w:val="0"/>
        <w:rPr>
          <w:rFonts w:eastAsia="Arial Black"/>
          <w:b/>
          <w:bCs/>
          <w:lang w:bidi="en-US"/>
        </w:rPr>
      </w:pPr>
    </w:p>
    <w:sectPr w:rsidR="00320171" w:rsidRPr="00733915" w:rsidSect="009A25B3">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0065A" w14:textId="77777777" w:rsidR="00BF0444" w:rsidRDefault="00BF0444" w:rsidP="009749A7">
      <w:r>
        <w:separator/>
      </w:r>
    </w:p>
  </w:endnote>
  <w:endnote w:type="continuationSeparator" w:id="0">
    <w:p w14:paraId="54BBB715" w14:textId="77777777" w:rsidR="00BF0444" w:rsidRDefault="00BF0444" w:rsidP="009749A7">
      <w:r>
        <w:continuationSeparator/>
      </w:r>
    </w:p>
  </w:endnote>
  <w:endnote w:type="continuationNotice" w:id="1">
    <w:p w14:paraId="7998F8FB" w14:textId="77777777" w:rsidR="00BF0444" w:rsidRDefault="00BF0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B5FB" w14:textId="08E5E83A" w:rsidR="009749A7" w:rsidRDefault="00000000">
    <w:pPr>
      <w:pStyle w:val="Footer"/>
      <w:jc w:val="center"/>
    </w:pPr>
    <w:sdt>
      <w:sdtPr>
        <w:id w:val="-300620457"/>
        <w:docPartObj>
          <w:docPartGallery w:val="Page Numbers (Bottom of Page)"/>
          <w:docPartUnique/>
        </w:docPartObj>
      </w:sdtPr>
      <w:sdtEndPr>
        <w:rPr>
          <w:noProof/>
        </w:rPr>
      </w:sdtEndPr>
      <w:sdtContent>
        <w:r w:rsidR="009749A7">
          <w:fldChar w:fldCharType="begin"/>
        </w:r>
        <w:r w:rsidR="009749A7">
          <w:instrText xml:space="preserve"> PAGE   \* MERGEFORMAT </w:instrText>
        </w:r>
        <w:r w:rsidR="009749A7">
          <w:fldChar w:fldCharType="separate"/>
        </w:r>
        <w:r w:rsidR="009749A7">
          <w:rPr>
            <w:noProof/>
          </w:rPr>
          <w:t>2</w:t>
        </w:r>
        <w:r w:rsidR="009749A7">
          <w:rPr>
            <w:noProof/>
          </w:rPr>
          <w:fldChar w:fldCharType="end"/>
        </w:r>
      </w:sdtContent>
    </w:sdt>
  </w:p>
  <w:p w14:paraId="1B4DC04A" w14:textId="632022B9" w:rsidR="009749A7" w:rsidRPr="00254E3A" w:rsidRDefault="00E041A2">
    <w:pPr>
      <w:pStyle w:val="Footer"/>
      <w:rPr>
        <w:sz w:val="22"/>
        <w:szCs w:val="22"/>
      </w:rPr>
    </w:pPr>
    <w:r w:rsidRPr="00254E3A">
      <w:rPr>
        <w:sz w:val="22"/>
        <w:szCs w:val="22"/>
      </w:rPr>
      <w:t>Revised</w:t>
    </w:r>
    <w:r w:rsidR="00221A45">
      <w:rPr>
        <w:sz w:val="22"/>
        <w:szCs w:val="22"/>
      </w:rPr>
      <w:t xml:space="preserve"> </w:t>
    </w:r>
    <w:r w:rsidR="00384445">
      <w:rPr>
        <w:sz w:val="22"/>
        <w:szCs w:val="22"/>
      </w:rPr>
      <w:t>10/8/2024 11:26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2B3EA" w14:textId="77777777" w:rsidR="00BF0444" w:rsidRDefault="00BF0444" w:rsidP="009749A7">
      <w:r>
        <w:separator/>
      </w:r>
    </w:p>
  </w:footnote>
  <w:footnote w:type="continuationSeparator" w:id="0">
    <w:p w14:paraId="4EAAF832" w14:textId="77777777" w:rsidR="00BF0444" w:rsidRDefault="00BF0444" w:rsidP="009749A7">
      <w:r>
        <w:continuationSeparator/>
      </w:r>
    </w:p>
  </w:footnote>
  <w:footnote w:type="continuationNotice" w:id="1">
    <w:p w14:paraId="7CDE1C22" w14:textId="77777777" w:rsidR="00BF0444" w:rsidRDefault="00BF0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26688"/>
      <w:docPartObj>
        <w:docPartGallery w:val="Watermarks"/>
        <w:docPartUnique/>
      </w:docPartObj>
    </w:sdtPr>
    <w:sdtContent>
      <w:p w14:paraId="19D2D39F" w14:textId="101B63CF" w:rsidR="00D4748A" w:rsidRDefault="00000000">
        <w:pPr>
          <w:pStyle w:val="Header"/>
        </w:pPr>
        <w:r>
          <w:rPr>
            <w:noProof/>
          </w:rPr>
          <w:pict w14:anchorId="79202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A80"/>
    <w:multiLevelType w:val="multilevel"/>
    <w:tmpl w:val="697C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07499"/>
    <w:multiLevelType w:val="hybridMultilevel"/>
    <w:tmpl w:val="E15C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3851"/>
    <w:multiLevelType w:val="hybridMultilevel"/>
    <w:tmpl w:val="FFFFFFFF"/>
    <w:lvl w:ilvl="0" w:tplc="3A983310">
      <w:start w:val="1"/>
      <w:numFmt w:val="decimal"/>
      <w:lvlText w:val="%1."/>
      <w:lvlJc w:val="left"/>
      <w:pPr>
        <w:ind w:left="720" w:hanging="360"/>
      </w:pPr>
    </w:lvl>
    <w:lvl w:ilvl="1" w:tplc="33640B06">
      <w:start w:val="1"/>
      <w:numFmt w:val="lowerLetter"/>
      <w:lvlText w:val="%2."/>
      <w:lvlJc w:val="left"/>
      <w:pPr>
        <w:ind w:left="1440" w:hanging="360"/>
      </w:pPr>
    </w:lvl>
    <w:lvl w:ilvl="2" w:tplc="43CE8B18">
      <w:start w:val="1"/>
      <w:numFmt w:val="lowerRoman"/>
      <w:lvlText w:val="%3."/>
      <w:lvlJc w:val="right"/>
      <w:pPr>
        <w:ind w:left="2160" w:hanging="180"/>
      </w:pPr>
    </w:lvl>
    <w:lvl w:ilvl="3" w:tplc="8B220440">
      <w:start w:val="1"/>
      <w:numFmt w:val="decimal"/>
      <w:lvlText w:val="%4."/>
      <w:lvlJc w:val="left"/>
      <w:pPr>
        <w:ind w:left="2880" w:hanging="360"/>
      </w:pPr>
    </w:lvl>
    <w:lvl w:ilvl="4" w:tplc="4C6406B0">
      <w:start w:val="1"/>
      <w:numFmt w:val="lowerLetter"/>
      <w:lvlText w:val="%5."/>
      <w:lvlJc w:val="left"/>
      <w:pPr>
        <w:ind w:left="3600" w:hanging="360"/>
      </w:pPr>
    </w:lvl>
    <w:lvl w:ilvl="5" w:tplc="F5324B36">
      <w:start w:val="1"/>
      <w:numFmt w:val="lowerRoman"/>
      <w:lvlText w:val="%6."/>
      <w:lvlJc w:val="right"/>
      <w:pPr>
        <w:ind w:left="4320" w:hanging="180"/>
      </w:pPr>
    </w:lvl>
    <w:lvl w:ilvl="6" w:tplc="C8562A62">
      <w:start w:val="1"/>
      <w:numFmt w:val="decimal"/>
      <w:lvlText w:val="%7."/>
      <w:lvlJc w:val="left"/>
      <w:pPr>
        <w:ind w:left="5040" w:hanging="360"/>
      </w:pPr>
    </w:lvl>
    <w:lvl w:ilvl="7" w:tplc="357C52C8">
      <w:start w:val="1"/>
      <w:numFmt w:val="lowerLetter"/>
      <w:lvlText w:val="%8."/>
      <w:lvlJc w:val="left"/>
      <w:pPr>
        <w:ind w:left="5760" w:hanging="360"/>
      </w:pPr>
    </w:lvl>
    <w:lvl w:ilvl="8" w:tplc="4E8A53E4">
      <w:start w:val="1"/>
      <w:numFmt w:val="lowerRoman"/>
      <w:lvlText w:val="%9."/>
      <w:lvlJc w:val="right"/>
      <w:pPr>
        <w:ind w:left="6480" w:hanging="180"/>
      </w:pPr>
    </w:lvl>
  </w:abstractNum>
  <w:abstractNum w:abstractNumId="3" w15:restartNumberingAfterBreak="0">
    <w:nsid w:val="033410E5"/>
    <w:multiLevelType w:val="hybridMultilevel"/>
    <w:tmpl w:val="AA8E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359A5"/>
    <w:multiLevelType w:val="multilevel"/>
    <w:tmpl w:val="BF22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543865"/>
    <w:multiLevelType w:val="hybridMultilevel"/>
    <w:tmpl w:val="807E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F5D7C"/>
    <w:multiLevelType w:val="hybridMultilevel"/>
    <w:tmpl w:val="5F72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17E8D"/>
    <w:multiLevelType w:val="hybridMultilevel"/>
    <w:tmpl w:val="775E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52F11"/>
    <w:multiLevelType w:val="hybridMultilevel"/>
    <w:tmpl w:val="C6008B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AF65805"/>
    <w:multiLevelType w:val="hybridMultilevel"/>
    <w:tmpl w:val="F2EA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24342"/>
    <w:multiLevelType w:val="hybridMultilevel"/>
    <w:tmpl w:val="F240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B3F9B"/>
    <w:multiLevelType w:val="hybridMultilevel"/>
    <w:tmpl w:val="CC12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D5EEE"/>
    <w:multiLevelType w:val="multilevel"/>
    <w:tmpl w:val="2D70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466EFB"/>
    <w:multiLevelType w:val="hybridMultilevel"/>
    <w:tmpl w:val="C394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27A65"/>
    <w:multiLevelType w:val="hybridMultilevel"/>
    <w:tmpl w:val="8286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169F7"/>
    <w:multiLevelType w:val="multilevel"/>
    <w:tmpl w:val="C81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514B9"/>
    <w:multiLevelType w:val="hybridMultilevel"/>
    <w:tmpl w:val="64C6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3712C"/>
    <w:multiLevelType w:val="hybridMultilevel"/>
    <w:tmpl w:val="EB441948"/>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3A84A4C"/>
    <w:multiLevelType w:val="hybridMultilevel"/>
    <w:tmpl w:val="006C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56863"/>
    <w:multiLevelType w:val="hybridMultilevel"/>
    <w:tmpl w:val="D0D0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D1E53"/>
    <w:multiLevelType w:val="hybridMultilevel"/>
    <w:tmpl w:val="003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572203">
    <w:abstractNumId w:val="10"/>
  </w:num>
  <w:num w:numId="2" w16cid:durableId="1194880777">
    <w:abstractNumId w:val="2"/>
  </w:num>
  <w:num w:numId="3" w16cid:durableId="1085372840">
    <w:abstractNumId w:val="12"/>
  </w:num>
  <w:num w:numId="4" w16cid:durableId="920599940">
    <w:abstractNumId w:val="7"/>
  </w:num>
  <w:num w:numId="5" w16cid:durableId="587036779">
    <w:abstractNumId w:val="18"/>
  </w:num>
  <w:num w:numId="6" w16cid:durableId="2084570706">
    <w:abstractNumId w:val="17"/>
  </w:num>
  <w:num w:numId="7" w16cid:durableId="1675066336">
    <w:abstractNumId w:val="1"/>
  </w:num>
  <w:num w:numId="8" w16cid:durableId="419762309">
    <w:abstractNumId w:val="4"/>
  </w:num>
  <w:num w:numId="9" w16cid:durableId="778067485">
    <w:abstractNumId w:val="0"/>
  </w:num>
  <w:num w:numId="10" w16cid:durableId="90663948">
    <w:abstractNumId w:val="13"/>
  </w:num>
  <w:num w:numId="11" w16cid:durableId="1378748322">
    <w:abstractNumId w:val="5"/>
  </w:num>
  <w:num w:numId="12" w16cid:durableId="603079098">
    <w:abstractNumId w:val="15"/>
  </w:num>
  <w:num w:numId="13" w16cid:durableId="1385252387">
    <w:abstractNumId w:val="14"/>
  </w:num>
  <w:num w:numId="14" w16cid:durableId="1016611226">
    <w:abstractNumId w:val="16"/>
  </w:num>
  <w:num w:numId="15" w16cid:durableId="956839531">
    <w:abstractNumId w:val="19"/>
  </w:num>
  <w:num w:numId="16" w16cid:durableId="1781606062">
    <w:abstractNumId w:val="8"/>
  </w:num>
  <w:num w:numId="17" w16cid:durableId="631517371">
    <w:abstractNumId w:val="11"/>
  </w:num>
  <w:num w:numId="18" w16cid:durableId="897669202">
    <w:abstractNumId w:val="6"/>
  </w:num>
  <w:num w:numId="19" w16cid:durableId="996030417">
    <w:abstractNumId w:val="3"/>
  </w:num>
  <w:num w:numId="20" w16cid:durableId="1332297584">
    <w:abstractNumId w:val="20"/>
  </w:num>
  <w:num w:numId="21" w16cid:durableId="73866907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71"/>
    <w:rsid w:val="000004D2"/>
    <w:rsid w:val="00001279"/>
    <w:rsid w:val="000015E9"/>
    <w:rsid w:val="0000289C"/>
    <w:rsid w:val="00004D0D"/>
    <w:rsid w:val="00004F2D"/>
    <w:rsid w:val="000054F2"/>
    <w:rsid w:val="0000581F"/>
    <w:rsid w:val="00005A1E"/>
    <w:rsid w:val="00005E17"/>
    <w:rsid w:val="00007611"/>
    <w:rsid w:val="00007731"/>
    <w:rsid w:val="00007BD8"/>
    <w:rsid w:val="000116BA"/>
    <w:rsid w:val="0001201F"/>
    <w:rsid w:val="00012EF4"/>
    <w:rsid w:val="00014080"/>
    <w:rsid w:val="00014B86"/>
    <w:rsid w:val="000154A3"/>
    <w:rsid w:val="00015584"/>
    <w:rsid w:val="00016075"/>
    <w:rsid w:val="00016E8C"/>
    <w:rsid w:val="00017070"/>
    <w:rsid w:val="00017DBF"/>
    <w:rsid w:val="0002147E"/>
    <w:rsid w:val="00021498"/>
    <w:rsid w:val="00022648"/>
    <w:rsid w:val="000226F3"/>
    <w:rsid w:val="000229DA"/>
    <w:rsid w:val="00022CC7"/>
    <w:rsid w:val="00022D00"/>
    <w:rsid w:val="0002347E"/>
    <w:rsid w:val="000238C6"/>
    <w:rsid w:val="00024335"/>
    <w:rsid w:val="0002492E"/>
    <w:rsid w:val="00025060"/>
    <w:rsid w:val="00025A90"/>
    <w:rsid w:val="00026569"/>
    <w:rsid w:val="0002658E"/>
    <w:rsid w:val="000266FB"/>
    <w:rsid w:val="00026E2D"/>
    <w:rsid w:val="00026EB3"/>
    <w:rsid w:val="00027298"/>
    <w:rsid w:val="00027F35"/>
    <w:rsid w:val="000300E9"/>
    <w:rsid w:val="00030CDA"/>
    <w:rsid w:val="00030FB9"/>
    <w:rsid w:val="00031F59"/>
    <w:rsid w:val="00032755"/>
    <w:rsid w:val="00032EF3"/>
    <w:rsid w:val="000347D3"/>
    <w:rsid w:val="00034A55"/>
    <w:rsid w:val="00035671"/>
    <w:rsid w:val="00035A3A"/>
    <w:rsid w:val="00035FA4"/>
    <w:rsid w:val="0003603A"/>
    <w:rsid w:val="000369BE"/>
    <w:rsid w:val="00036AD5"/>
    <w:rsid w:val="00037635"/>
    <w:rsid w:val="0004021A"/>
    <w:rsid w:val="0004112C"/>
    <w:rsid w:val="00041890"/>
    <w:rsid w:val="00041EAC"/>
    <w:rsid w:val="000420F7"/>
    <w:rsid w:val="000421E5"/>
    <w:rsid w:val="0004295E"/>
    <w:rsid w:val="00042EFD"/>
    <w:rsid w:val="0004416B"/>
    <w:rsid w:val="00044EA6"/>
    <w:rsid w:val="00044EBE"/>
    <w:rsid w:val="00045269"/>
    <w:rsid w:val="00045277"/>
    <w:rsid w:val="00046319"/>
    <w:rsid w:val="0004652E"/>
    <w:rsid w:val="00047C23"/>
    <w:rsid w:val="00050496"/>
    <w:rsid w:val="00050AB0"/>
    <w:rsid w:val="00050C0E"/>
    <w:rsid w:val="00050DB1"/>
    <w:rsid w:val="000513E8"/>
    <w:rsid w:val="00051646"/>
    <w:rsid w:val="00051805"/>
    <w:rsid w:val="000518F4"/>
    <w:rsid w:val="00051F6F"/>
    <w:rsid w:val="0005205B"/>
    <w:rsid w:val="000528D6"/>
    <w:rsid w:val="00053369"/>
    <w:rsid w:val="0005394B"/>
    <w:rsid w:val="00053AE6"/>
    <w:rsid w:val="00053C1D"/>
    <w:rsid w:val="000549AF"/>
    <w:rsid w:val="000557F3"/>
    <w:rsid w:val="00055A93"/>
    <w:rsid w:val="00057907"/>
    <w:rsid w:val="00060C41"/>
    <w:rsid w:val="00060E17"/>
    <w:rsid w:val="00061239"/>
    <w:rsid w:val="00061380"/>
    <w:rsid w:val="00062891"/>
    <w:rsid w:val="000628D6"/>
    <w:rsid w:val="00064520"/>
    <w:rsid w:val="00064A36"/>
    <w:rsid w:val="00066C2A"/>
    <w:rsid w:val="00067153"/>
    <w:rsid w:val="000672F9"/>
    <w:rsid w:val="00067A9D"/>
    <w:rsid w:val="00067F4B"/>
    <w:rsid w:val="00070072"/>
    <w:rsid w:val="0007018E"/>
    <w:rsid w:val="0007027D"/>
    <w:rsid w:val="00070EBD"/>
    <w:rsid w:val="00070F82"/>
    <w:rsid w:val="00071226"/>
    <w:rsid w:val="0007252C"/>
    <w:rsid w:val="00073623"/>
    <w:rsid w:val="0007362A"/>
    <w:rsid w:val="00074958"/>
    <w:rsid w:val="000752D8"/>
    <w:rsid w:val="00075573"/>
    <w:rsid w:val="00076580"/>
    <w:rsid w:val="000766CE"/>
    <w:rsid w:val="000800BF"/>
    <w:rsid w:val="0008103B"/>
    <w:rsid w:val="000813C6"/>
    <w:rsid w:val="00082762"/>
    <w:rsid w:val="000835B3"/>
    <w:rsid w:val="0008385B"/>
    <w:rsid w:val="00083B46"/>
    <w:rsid w:val="00083B64"/>
    <w:rsid w:val="00083E5B"/>
    <w:rsid w:val="00083F64"/>
    <w:rsid w:val="00084B37"/>
    <w:rsid w:val="00085957"/>
    <w:rsid w:val="00085F5A"/>
    <w:rsid w:val="0008631B"/>
    <w:rsid w:val="00086A0C"/>
    <w:rsid w:val="00087640"/>
    <w:rsid w:val="00087884"/>
    <w:rsid w:val="00087C8C"/>
    <w:rsid w:val="00090727"/>
    <w:rsid w:val="00090855"/>
    <w:rsid w:val="000916F8"/>
    <w:rsid w:val="00092993"/>
    <w:rsid w:val="000929AD"/>
    <w:rsid w:val="000934DA"/>
    <w:rsid w:val="00093FAB"/>
    <w:rsid w:val="000946DC"/>
    <w:rsid w:val="00095300"/>
    <w:rsid w:val="00095CC9"/>
    <w:rsid w:val="00097369"/>
    <w:rsid w:val="00097D0A"/>
    <w:rsid w:val="000A156E"/>
    <w:rsid w:val="000A1989"/>
    <w:rsid w:val="000A27C2"/>
    <w:rsid w:val="000A3193"/>
    <w:rsid w:val="000A360F"/>
    <w:rsid w:val="000A3612"/>
    <w:rsid w:val="000A368A"/>
    <w:rsid w:val="000A42EF"/>
    <w:rsid w:val="000A6046"/>
    <w:rsid w:val="000A62D2"/>
    <w:rsid w:val="000B0F65"/>
    <w:rsid w:val="000B2943"/>
    <w:rsid w:val="000B33E4"/>
    <w:rsid w:val="000B3EDA"/>
    <w:rsid w:val="000B620E"/>
    <w:rsid w:val="000B6235"/>
    <w:rsid w:val="000B6539"/>
    <w:rsid w:val="000B6777"/>
    <w:rsid w:val="000B7401"/>
    <w:rsid w:val="000B7DB2"/>
    <w:rsid w:val="000C0618"/>
    <w:rsid w:val="000C0660"/>
    <w:rsid w:val="000C0ABC"/>
    <w:rsid w:val="000C1248"/>
    <w:rsid w:val="000C1D2A"/>
    <w:rsid w:val="000C22ED"/>
    <w:rsid w:val="000C3CEA"/>
    <w:rsid w:val="000C4341"/>
    <w:rsid w:val="000C7575"/>
    <w:rsid w:val="000D026B"/>
    <w:rsid w:val="000D03AD"/>
    <w:rsid w:val="000D03CD"/>
    <w:rsid w:val="000D0943"/>
    <w:rsid w:val="000D184B"/>
    <w:rsid w:val="000D1E6D"/>
    <w:rsid w:val="000D3D7E"/>
    <w:rsid w:val="000D3DE5"/>
    <w:rsid w:val="000D401B"/>
    <w:rsid w:val="000D44C1"/>
    <w:rsid w:val="000D7B81"/>
    <w:rsid w:val="000D7ED1"/>
    <w:rsid w:val="000E0508"/>
    <w:rsid w:val="000E175A"/>
    <w:rsid w:val="000E1888"/>
    <w:rsid w:val="000E23A8"/>
    <w:rsid w:val="000E26D9"/>
    <w:rsid w:val="000E33CD"/>
    <w:rsid w:val="000E35BC"/>
    <w:rsid w:val="000E3AA4"/>
    <w:rsid w:val="000E3D64"/>
    <w:rsid w:val="000E48F1"/>
    <w:rsid w:val="000E4A1B"/>
    <w:rsid w:val="000E5BCE"/>
    <w:rsid w:val="000E64CF"/>
    <w:rsid w:val="000E6611"/>
    <w:rsid w:val="000E6DE8"/>
    <w:rsid w:val="000E74B5"/>
    <w:rsid w:val="000F02EF"/>
    <w:rsid w:val="000F0E4A"/>
    <w:rsid w:val="000F20AD"/>
    <w:rsid w:val="000F24F1"/>
    <w:rsid w:val="000F254A"/>
    <w:rsid w:val="000F2954"/>
    <w:rsid w:val="000F2ED7"/>
    <w:rsid w:val="000F3333"/>
    <w:rsid w:val="000F356F"/>
    <w:rsid w:val="000F48E3"/>
    <w:rsid w:val="000F48FF"/>
    <w:rsid w:val="000F58F5"/>
    <w:rsid w:val="000F6D23"/>
    <w:rsid w:val="000F7109"/>
    <w:rsid w:val="000F7D12"/>
    <w:rsid w:val="00101E5E"/>
    <w:rsid w:val="00102411"/>
    <w:rsid w:val="00102C38"/>
    <w:rsid w:val="00102D0A"/>
    <w:rsid w:val="00102E68"/>
    <w:rsid w:val="00104EB8"/>
    <w:rsid w:val="00105E8F"/>
    <w:rsid w:val="001065FF"/>
    <w:rsid w:val="0010668C"/>
    <w:rsid w:val="00106744"/>
    <w:rsid w:val="00107331"/>
    <w:rsid w:val="001073D3"/>
    <w:rsid w:val="001074E3"/>
    <w:rsid w:val="0010770A"/>
    <w:rsid w:val="00107C84"/>
    <w:rsid w:val="0011124B"/>
    <w:rsid w:val="001112E2"/>
    <w:rsid w:val="0011206C"/>
    <w:rsid w:val="0011346E"/>
    <w:rsid w:val="00114560"/>
    <w:rsid w:val="00114B37"/>
    <w:rsid w:val="00115D1F"/>
    <w:rsid w:val="00115F92"/>
    <w:rsid w:val="00116603"/>
    <w:rsid w:val="0011663F"/>
    <w:rsid w:val="00116B98"/>
    <w:rsid w:val="00117743"/>
    <w:rsid w:val="00117D56"/>
    <w:rsid w:val="00120073"/>
    <w:rsid w:val="001205B8"/>
    <w:rsid w:val="0012119F"/>
    <w:rsid w:val="00122923"/>
    <w:rsid w:val="00122BE7"/>
    <w:rsid w:val="00122E95"/>
    <w:rsid w:val="001244CE"/>
    <w:rsid w:val="001256B0"/>
    <w:rsid w:val="00125AFC"/>
    <w:rsid w:val="00126242"/>
    <w:rsid w:val="001266A0"/>
    <w:rsid w:val="00126E19"/>
    <w:rsid w:val="00126EC5"/>
    <w:rsid w:val="001274F4"/>
    <w:rsid w:val="00132299"/>
    <w:rsid w:val="00135B7E"/>
    <w:rsid w:val="00135D71"/>
    <w:rsid w:val="00135DD5"/>
    <w:rsid w:val="001361B7"/>
    <w:rsid w:val="0013698C"/>
    <w:rsid w:val="00136FBA"/>
    <w:rsid w:val="00137188"/>
    <w:rsid w:val="001373D7"/>
    <w:rsid w:val="00140880"/>
    <w:rsid w:val="00141973"/>
    <w:rsid w:val="00141A7B"/>
    <w:rsid w:val="00144F4F"/>
    <w:rsid w:val="001460B3"/>
    <w:rsid w:val="0014628C"/>
    <w:rsid w:val="001463A6"/>
    <w:rsid w:val="001467AC"/>
    <w:rsid w:val="0014692B"/>
    <w:rsid w:val="00147763"/>
    <w:rsid w:val="0015013C"/>
    <w:rsid w:val="001505DD"/>
    <w:rsid w:val="0015120E"/>
    <w:rsid w:val="00152718"/>
    <w:rsid w:val="00152729"/>
    <w:rsid w:val="001532DB"/>
    <w:rsid w:val="00155750"/>
    <w:rsid w:val="00155A94"/>
    <w:rsid w:val="00155F81"/>
    <w:rsid w:val="001560C9"/>
    <w:rsid w:val="0015650E"/>
    <w:rsid w:val="001566A0"/>
    <w:rsid w:val="00156C48"/>
    <w:rsid w:val="00157823"/>
    <w:rsid w:val="001610FC"/>
    <w:rsid w:val="001613B4"/>
    <w:rsid w:val="001617BC"/>
    <w:rsid w:val="001617FF"/>
    <w:rsid w:val="00162DC6"/>
    <w:rsid w:val="001630D6"/>
    <w:rsid w:val="001631E8"/>
    <w:rsid w:val="00163670"/>
    <w:rsid w:val="00165342"/>
    <w:rsid w:val="00165BDD"/>
    <w:rsid w:val="00166160"/>
    <w:rsid w:val="0016633C"/>
    <w:rsid w:val="0016660C"/>
    <w:rsid w:val="00166B28"/>
    <w:rsid w:val="00166D05"/>
    <w:rsid w:val="00166E57"/>
    <w:rsid w:val="00167250"/>
    <w:rsid w:val="00167B48"/>
    <w:rsid w:val="0017073C"/>
    <w:rsid w:val="001719C0"/>
    <w:rsid w:val="001719F1"/>
    <w:rsid w:val="00171CF0"/>
    <w:rsid w:val="00174B61"/>
    <w:rsid w:val="00174C70"/>
    <w:rsid w:val="001752FF"/>
    <w:rsid w:val="001754D7"/>
    <w:rsid w:val="00175F7E"/>
    <w:rsid w:val="001762F6"/>
    <w:rsid w:val="001768EA"/>
    <w:rsid w:val="00177C98"/>
    <w:rsid w:val="00177CBA"/>
    <w:rsid w:val="00180527"/>
    <w:rsid w:val="00180778"/>
    <w:rsid w:val="001808F1"/>
    <w:rsid w:val="001810E6"/>
    <w:rsid w:val="00181185"/>
    <w:rsid w:val="00181DC9"/>
    <w:rsid w:val="00182C9A"/>
    <w:rsid w:val="00183724"/>
    <w:rsid w:val="00183AC9"/>
    <w:rsid w:val="0018448E"/>
    <w:rsid w:val="00184818"/>
    <w:rsid w:val="00184D89"/>
    <w:rsid w:val="00185BBB"/>
    <w:rsid w:val="00186188"/>
    <w:rsid w:val="001868DD"/>
    <w:rsid w:val="00186E97"/>
    <w:rsid w:val="00187075"/>
    <w:rsid w:val="00187533"/>
    <w:rsid w:val="001876C6"/>
    <w:rsid w:val="001879F9"/>
    <w:rsid w:val="00190904"/>
    <w:rsid w:val="00190DB2"/>
    <w:rsid w:val="001910AC"/>
    <w:rsid w:val="00191A6F"/>
    <w:rsid w:val="00192326"/>
    <w:rsid w:val="001925C5"/>
    <w:rsid w:val="00192E57"/>
    <w:rsid w:val="001938A7"/>
    <w:rsid w:val="00193D3E"/>
    <w:rsid w:val="001952EE"/>
    <w:rsid w:val="001956CE"/>
    <w:rsid w:val="00195A1D"/>
    <w:rsid w:val="00195FED"/>
    <w:rsid w:val="0019737D"/>
    <w:rsid w:val="00197DD6"/>
    <w:rsid w:val="001A1A0F"/>
    <w:rsid w:val="001A2B27"/>
    <w:rsid w:val="001A3305"/>
    <w:rsid w:val="001A3B65"/>
    <w:rsid w:val="001A463C"/>
    <w:rsid w:val="001A4930"/>
    <w:rsid w:val="001A4C4B"/>
    <w:rsid w:val="001A5131"/>
    <w:rsid w:val="001A5C6D"/>
    <w:rsid w:val="001A6B87"/>
    <w:rsid w:val="001A6FB0"/>
    <w:rsid w:val="001A71DA"/>
    <w:rsid w:val="001A7F1C"/>
    <w:rsid w:val="001B28AA"/>
    <w:rsid w:val="001B3A00"/>
    <w:rsid w:val="001B3E66"/>
    <w:rsid w:val="001B3F63"/>
    <w:rsid w:val="001B47D0"/>
    <w:rsid w:val="001B4C40"/>
    <w:rsid w:val="001B68C6"/>
    <w:rsid w:val="001B70A7"/>
    <w:rsid w:val="001B711F"/>
    <w:rsid w:val="001B7612"/>
    <w:rsid w:val="001B7FB7"/>
    <w:rsid w:val="001B7FF1"/>
    <w:rsid w:val="001C011B"/>
    <w:rsid w:val="001C01F5"/>
    <w:rsid w:val="001C0575"/>
    <w:rsid w:val="001C079B"/>
    <w:rsid w:val="001C0DEC"/>
    <w:rsid w:val="001C2DE4"/>
    <w:rsid w:val="001C3FCF"/>
    <w:rsid w:val="001C401B"/>
    <w:rsid w:val="001C45F9"/>
    <w:rsid w:val="001C4B93"/>
    <w:rsid w:val="001C529A"/>
    <w:rsid w:val="001C5D6D"/>
    <w:rsid w:val="001C65DE"/>
    <w:rsid w:val="001C6D0D"/>
    <w:rsid w:val="001C6E07"/>
    <w:rsid w:val="001C77D5"/>
    <w:rsid w:val="001C7DEA"/>
    <w:rsid w:val="001D0D36"/>
    <w:rsid w:val="001D136E"/>
    <w:rsid w:val="001D1C5B"/>
    <w:rsid w:val="001D2DBF"/>
    <w:rsid w:val="001D358A"/>
    <w:rsid w:val="001D3DDD"/>
    <w:rsid w:val="001D6102"/>
    <w:rsid w:val="001D7660"/>
    <w:rsid w:val="001D7943"/>
    <w:rsid w:val="001E0081"/>
    <w:rsid w:val="001E010B"/>
    <w:rsid w:val="001E0504"/>
    <w:rsid w:val="001E0BBE"/>
    <w:rsid w:val="001E14FC"/>
    <w:rsid w:val="001E1C43"/>
    <w:rsid w:val="001E1D57"/>
    <w:rsid w:val="001E2858"/>
    <w:rsid w:val="001E31F6"/>
    <w:rsid w:val="001E36DD"/>
    <w:rsid w:val="001E388B"/>
    <w:rsid w:val="001E3CB2"/>
    <w:rsid w:val="001E4093"/>
    <w:rsid w:val="001E44A4"/>
    <w:rsid w:val="001E44B7"/>
    <w:rsid w:val="001E45E2"/>
    <w:rsid w:val="001E565E"/>
    <w:rsid w:val="001E58C4"/>
    <w:rsid w:val="001E5E1D"/>
    <w:rsid w:val="001E6305"/>
    <w:rsid w:val="001E676E"/>
    <w:rsid w:val="001E68BE"/>
    <w:rsid w:val="001E7C88"/>
    <w:rsid w:val="001E7FB7"/>
    <w:rsid w:val="001F0060"/>
    <w:rsid w:val="001F0E87"/>
    <w:rsid w:val="001F1062"/>
    <w:rsid w:val="001F1CD5"/>
    <w:rsid w:val="001F2387"/>
    <w:rsid w:val="001F24A6"/>
    <w:rsid w:val="001F2C72"/>
    <w:rsid w:val="001F3AC9"/>
    <w:rsid w:val="001F3EBA"/>
    <w:rsid w:val="001F40B6"/>
    <w:rsid w:val="001F4452"/>
    <w:rsid w:val="001F5842"/>
    <w:rsid w:val="001F6FA1"/>
    <w:rsid w:val="001F7D92"/>
    <w:rsid w:val="0020074E"/>
    <w:rsid w:val="002011F2"/>
    <w:rsid w:val="00201730"/>
    <w:rsid w:val="00202C60"/>
    <w:rsid w:val="0020394C"/>
    <w:rsid w:val="002040AD"/>
    <w:rsid w:val="00204A57"/>
    <w:rsid w:val="0020648A"/>
    <w:rsid w:val="00206973"/>
    <w:rsid w:val="0020787A"/>
    <w:rsid w:val="00207C39"/>
    <w:rsid w:val="00207FF3"/>
    <w:rsid w:val="00210030"/>
    <w:rsid w:val="002104B1"/>
    <w:rsid w:val="002107B0"/>
    <w:rsid w:val="002112A6"/>
    <w:rsid w:val="00211BD1"/>
    <w:rsid w:val="00211D47"/>
    <w:rsid w:val="00213647"/>
    <w:rsid w:val="00214024"/>
    <w:rsid w:val="002140CC"/>
    <w:rsid w:val="0021451B"/>
    <w:rsid w:val="00214651"/>
    <w:rsid w:val="00214D7C"/>
    <w:rsid w:val="002153F1"/>
    <w:rsid w:val="00215596"/>
    <w:rsid w:val="00216833"/>
    <w:rsid w:val="002170CD"/>
    <w:rsid w:val="0021763B"/>
    <w:rsid w:val="0021774A"/>
    <w:rsid w:val="00217E33"/>
    <w:rsid w:val="00217F0C"/>
    <w:rsid w:val="00220379"/>
    <w:rsid w:val="00220ABB"/>
    <w:rsid w:val="002215E9"/>
    <w:rsid w:val="002216E6"/>
    <w:rsid w:val="00221904"/>
    <w:rsid w:val="00221A45"/>
    <w:rsid w:val="00221AD0"/>
    <w:rsid w:val="002235DE"/>
    <w:rsid w:val="00223765"/>
    <w:rsid w:val="0022433E"/>
    <w:rsid w:val="00224B54"/>
    <w:rsid w:val="00225CD6"/>
    <w:rsid w:val="00225F57"/>
    <w:rsid w:val="00227737"/>
    <w:rsid w:val="0022792C"/>
    <w:rsid w:val="00227DC2"/>
    <w:rsid w:val="002302EA"/>
    <w:rsid w:val="0023267F"/>
    <w:rsid w:val="00232770"/>
    <w:rsid w:val="00232C98"/>
    <w:rsid w:val="00232CE7"/>
    <w:rsid w:val="00233004"/>
    <w:rsid w:val="002330DB"/>
    <w:rsid w:val="00233131"/>
    <w:rsid w:val="00234A95"/>
    <w:rsid w:val="002350A9"/>
    <w:rsid w:val="00236239"/>
    <w:rsid w:val="00236BBF"/>
    <w:rsid w:val="0023750D"/>
    <w:rsid w:val="00237892"/>
    <w:rsid w:val="002379CA"/>
    <w:rsid w:val="00240C35"/>
    <w:rsid w:val="00240D6A"/>
    <w:rsid w:val="00240E4D"/>
    <w:rsid w:val="0024146B"/>
    <w:rsid w:val="002415A4"/>
    <w:rsid w:val="002415F2"/>
    <w:rsid w:val="0024195E"/>
    <w:rsid w:val="00241B0C"/>
    <w:rsid w:val="00243B49"/>
    <w:rsid w:val="00244D97"/>
    <w:rsid w:val="002456C2"/>
    <w:rsid w:val="002457F4"/>
    <w:rsid w:val="00245817"/>
    <w:rsid w:val="002458E2"/>
    <w:rsid w:val="00245946"/>
    <w:rsid w:val="0024620B"/>
    <w:rsid w:val="002462FC"/>
    <w:rsid w:val="00247C8D"/>
    <w:rsid w:val="00250D9A"/>
    <w:rsid w:val="002514BE"/>
    <w:rsid w:val="00251637"/>
    <w:rsid w:val="00251E59"/>
    <w:rsid w:val="0025276C"/>
    <w:rsid w:val="00253B1D"/>
    <w:rsid w:val="00254120"/>
    <w:rsid w:val="00254442"/>
    <w:rsid w:val="0025456A"/>
    <w:rsid w:val="00254E3A"/>
    <w:rsid w:val="00255E7B"/>
    <w:rsid w:val="002563E1"/>
    <w:rsid w:val="00256413"/>
    <w:rsid w:val="0025751B"/>
    <w:rsid w:val="00257594"/>
    <w:rsid w:val="00257C19"/>
    <w:rsid w:val="00260517"/>
    <w:rsid w:val="00260933"/>
    <w:rsid w:val="00260AE7"/>
    <w:rsid w:val="00261AA9"/>
    <w:rsid w:val="00262361"/>
    <w:rsid w:val="00263661"/>
    <w:rsid w:val="002636A3"/>
    <w:rsid w:val="00264187"/>
    <w:rsid w:val="00264312"/>
    <w:rsid w:val="00264BC3"/>
    <w:rsid w:val="00264E87"/>
    <w:rsid w:val="00266405"/>
    <w:rsid w:val="00267079"/>
    <w:rsid w:val="002678FB"/>
    <w:rsid w:val="00267D48"/>
    <w:rsid w:val="00270208"/>
    <w:rsid w:val="00270231"/>
    <w:rsid w:val="002728A8"/>
    <w:rsid w:val="0027364F"/>
    <w:rsid w:val="00273A50"/>
    <w:rsid w:val="00274158"/>
    <w:rsid w:val="0027514F"/>
    <w:rsid w:val="002754AE"/>
    <w:rsid w:val="0027590D"/>
    <w:rsid w:val="002760F5"/>
    <w:rsid w:val="0027627A"/>
    <w:rsid w:val="00276690"/>
    <w:rsid w:val="00276841"/>
    <w:rsid w:val="002779A0"/>
    <w:rsid w:val="00280375"/>
    <w:rsid w:val="00280883"/>
    <w:rsid w:val="00280B0E"/>
    <w:rsid w:val="00281B63"/>
    <w:rsid w:val="002823F1"/>
    <w:rsid w:val="00282411"/>
    <w:rsid w:val="00282526"/>
    <w:rsid w:val="00282FB3"/>
    <w:rsid w:val="002830D0"/>
    <w:rsid w:val="00283B19"/>
    <w:rsid w:val="00284170"/>
    <w:rsid w:val="00285A2A"/>
    <w:rsid w:val="0028604C"/>
    <w:rsid w:val="00286902"/>
    <w:rsid w:val="002905BE"/>
    <w:rsid w:val="00290B44"/>
    <w:rsid w:val="002913BD"/>
    <w:rsid w:val="0029149E"/>
    <w:rsid w:val="00293435"/>
    <w:rsid w:val="002936A5"/>
    <w:rsid w:val="00294CAD"/>
    <w:rsid w:val="00294EE9"/>
    <w:rsid w:val="002955FA"/>
    <w:rsid w:val="0029598A"/>
    <w:rsid w:val="002968CE"/>
    <w:rsid w:val="0029716F"/>
    <w:rsid w:val="00297BB2"/>
    <w:rsid w:val="002A01B3"/>
    <w:rsid w:val="002A1FC8"/>
    <w:rsid w:val="002A3722"/>
    <w:rsid w:val="002A524A"/>
    <w:rsid w:val="002A6824"/>
    <w:rsid w:val="002A77A7"/>
    <w:rsid w:val="002B00FE"/>
    <w:rsid w:val="002B02D8"/>
    <w:rsid w:val="002B0670"/>
    <w:rsid w:val="002B1C42"/>
    <w:rsid w:val="002B2763"/>
    <w:rsid w:val="002B2D0D"/>
    <w:rsid w:val="002B2E11"/>
    <w:rsid w:val="002B34F3"/>
    <w:rsid w:val="002B3ED1"/>
    <w:rsid w:val="002B4088"/>
    <w:rsid w:val="002B44D7"/>
    <w:rsid w:val="002B4A33"/>
    <w:rsid w:val="002B4AE0"/>
    <w:rsid w:val="002B5329"/>
    <w:rsid w:val="002B55FD"/>
    <w:rsid w:val="002B61E1"/>
    <w:rsid w:val="002B7243"/>
    <w:rsid w:val="002B79E9"/>
    <w:rsid w:val="002C33C3"/>
    <w:rsid w:val="002C3721"/>
    <w:rsid w:val="002C49B3"/>
    <w:rsid w:val="002C6074"/>
    <w:rsid w:val="002C6412"/>
    <w:rsid w:val="002C6713"/>
    <w:rsid w:val="002C7D98"/>
    <w:rsid w:val="002C7DFD"/>
    <w:rsid w:val="002C7EB2"/>
    <w:rsid w:val="002D2CFD"/>
    <w:rsid w:val="002D323B"/>
    <w:rsid w:val="002D3DCB"/>
    <w:rsid w:val="002D3EF4"/>
    <w:rsid w:val="002D3F1D"/>
    <w:rsid w:val="002D587D"/>
    <w:rsid w:val="002D5A5E"/>
    <w:rsid w:val="002D5AC6"/>
    <w:rsid w:val="002D6633"/>
    <w:rsid w:val="002D668E"/>
    <w:rsid w:val="002D6A79"/>
    <w:rsid w:val="002D7849"/>
    <w:rsid w:val="002D78E4"/>
    <w:rsid w:val="002E03AC"/>
    <w:rsid w:val="002E04BD"/>
    <w:rsid w:val="002E05BB"/>
    <w:rsid w:val="002E2846"/>
    <w:rsid w:val="002E39F8"/>
    <w:rsid w:val="002E473D"/>
    <w:rsid w:val="002E477E"/>
    <w:rsid w:val="002E4FCC"/>
    <w:rsid w:val="002E52D8"/>
    <w:rsid w:val="002E54E4"/>
    <w:rsid w:val="002E6146"/>
    <w:rsid w:val="002E70FB"/>
    <w:rsid w:val="002F0479"/>
    <w:rsid w:val="002F0CB7"/>
    <w:rsid w:val="002F0E35"/>
    <w:rsid w:val="002F204B"/>
    <w:rsid w:val="002F23B2"/>
    <w:rsid w:val="002F2716"/>
    <w:rsid w:val="002F2BBA"/>
    <w:rsid w:val="002F3519"/>
    <w:rsid w:val="002F3A96"/>
    <w:rsid w:val="002F42ED"/>
    <w:rsid w:val="002F4C6C"/>
    <w:rsid w:val="002F4E34"/>
    <w:rsid w:val="002F5ED9"/>
    <w:rsid w:val="002F600D"/>
    <w:rsid w:val="002F626C"/>
    <w:rsid w:val="003009D1"/>
    <w:rsid w:val="003011C1"/>
    <w:rsid w:val="003013E4"/>
    <w:rsid w:val="00301713"/>
    <w:rsid w:val="00301C8F"/>
    <w:rsid w:val="003025D5"/>
    <w:rsid w:val="00302B41"/>
    <w:rsid w:val="00302C2C"/>
    <w:rsid w:val="00303AF3"/>
    <w:rsid w:val="0030408A"/>
    <w:rsid w:val="00304B27"/>
    <w:rsid w:val="00304E31"/>
    <w:rsid w:val="00304ED9"/>
    <w:rsid w:val="003077FB"/>
    <w:rsid w:val="00310D36"/>
    <w:rsid w:val="00310D97"/>
    <w:rsid w:val="00311078"/>
    <w:rsid w:val="00311E10"/>
    <w:rsid w:val="00312323"/>
    <w:rsid w:val="003126D3"/>
    <w:rsid w:val="0031277A"/>
    <w:rsid w:val="00312BE2"/>
    <w:rsid w:val="00313135"/>
    <w:rsid w:val="0031348C"/>
    <w:rsid w:val="003135CC"/>
    <w:rsid w:val="00314BBE"/>
    <w:rsid w:val="00314C80"/>
    <w:rsid w:val="00314D36"/>
    <w:rsid w:val="00315B55"/>
    <w:rsid w:val="00315C69"/>
    <w:rsid w:val="00316B9F"/>
    <w:rsid w:val="0031789F"/>
    <w:rsid w:val="003200C4"/>
    <w:rsid w:val="00320171"/>
    <w:rsid w:val="00320DA1"/>
    <w:rsid w:val="0032228D"/>
    <w:rsid w:val="00322849"/>
    <w:rsid w:val="00322C61"/>
    <w:rsid w:val="00322D9C"/>
    <w:rsid w:val="00323927"/>
    <w:rsid w:val="00323BEF"/>
    <w:rsid w:val="0032436A"/>
    <w:rsid w:val="00324EDB"/>
    <w:rsid w:val="00325BEC"/>
    <w:rsid w:val="00327264"/>
    <w:rsid w:val="00327A85"/>
    <w:rsid w:val="00330F7A"/>
    <w:rsid w:val="003323F6"/>
    <w:rsid w:val="00332BF0"/>
    <w:rsid w:val="00332C46"/>
    <w:rsid w:val="00332E8C"/>
    <w:rsid w:val="003332C3"/>
    <w:rsid w:val="00333D27"/>
    <w:rsid w:val="00334807"/>
    <w:rsid w:val="00335247"/>
    <w:rsid w:val="0033634F"/>
    <w:rsid w:val="003368A5"/>
    <w:rsid w:val="00336E75"/>
    <w:rsid w:val="0033760A"/>
    <w:rsid w:val="00337970"/>
    <w:rsid w:val="0034015D"/>
    <w:rsid w:val="003409F3"/>
    <w:rsid w:val="00341281"/>
    <w:rsid w:val="003415E2"/>
    <w:rsid w:val="00342575"/>
    <w:rsid w:val="003425C2"/>
    <w:rsid w:val="00342E62"/>
    <w:rsid w:val="00343D51"/>
    <w:rsid w:val="003443D7"/>
    <w:rsid w:val="00344EAD"/>
    <w:rsid w:val="00346025"/>
    <w:rsid w:val="00346574"/>
    <w:rsid w:val="003472A9"/>
    <w:rsid w:val="00350101"/>
    <w:rsid w:val="003502FA"/>
    <w:rsid w:val="00350C99"/>
    <w:rsid w:val="00351C43"/>
    <w:rsid w:val="00352A02"/>
    <w:rsid w:val="00352A8E"/>
    <w:rsid w:val="0035475B"/>
    <w:rsid w:val="00355C91"/>
    <w:rsid w:val="003568C3"/>
    <w:rsid w:val="00356D2C"/>
    <w:rsid w:val="00356F13"/>
    <w:rsid w:val="003619E5"/>
    <w:rsid w:val="00361C5B"/>
    <w:rsid w:val="00361E30"/>
    <w:rsid w:val="00363157"/>
    <w:rsid w:val="003639DF"/>
    <w:rsid w:val="00364D70"/>
    <w:rsid w:val="00364DDD"/>
    <w:rsid w:val="00365272"/>
    <w:rsid w:val="00366663"/>
    <w:rsid w:val="00370645"/>
    <w:rsid w:val="00371858"/>
    <w:rsid w:val="00371A88"/>
    <w:rsid w:val="0037239B"/>
    <w:rsid w:val="003723E2"/>
    <w:rsid w:val="00372890"/>
    <w:rsid w:val="003728F1"/>
    <w:rsid w:val="00372AFC"/>
    <w:rsid w:val="00373055"/>
    <w:rsid w:val="0037337E"/>
    <w:rsid w:val="00375B3B"/>
    <w:rsid w:val="0037639C"/>
    <w:rsid w:val="00376875"/>
    <w:rsid w:val="003815E4"/>
    <w:rsid w:val="00381818"/>
    <w:rsid w:val="00381B79"/>
    <w:rsid w:val="0038237A"/>
    <w:rsid w:val="003827BD"/>
    <w:rsid w:val="003833B7"/>
    <w:rsid w:val="00384445"/>
    <w:rsid w:val="00384900"/>
    <w:rsid w:val="00384A23"/>
    <w:rsid w:val="00384B16"/>
    <w:rsid w:val="00384DAE"/>
    <w:rsid w:val="003852D1"/>
    <w:rsid w:val="0038690E"/>
    <w:rsid w:val="00386B17"/>
    <w:rsid w:val="00387260"/>
    <w:rsid w:val="003877B1"/>
    <w:rsid w:val="003909A0"/>
    <w:rsid w:val="0039182F"/>
    <w:rsid w:val="00391AAC"/>
    <w:rsid w:val="003923DB"/>
    <w:rsid w:val="0039470D"/>
    <w:rsid w:val="00396082"/>
    <w:rsid w:val="0039614D"/>
    <w:rsid w:val="00396D32"/>
    <w:rsid w:val="00397738"/>
    <w:rsid w:val="003A13B0"/>
    <w:rsid w:val="003A2041"/>
    <w:rsid w:val="003A3A04"/>
    <w:rsid w:val="003A3F8F"/>
    <w:rsid w:val="003A4190"/>
    <w:rsid w:val="003A46C2"/>
    <w:rsid w:val="003A593B"/>
    <w:rsid w:val="003A5942"/>
    <w:rsid w:val="003A607E"/>
    <w:rsid w:val="003A6205"/>
    <w:rsid w:val="003A6234"/>
    <w:rsid w:val="003A6FAA"/>
    <w:rsid w:val="003B13C3"/>
    <w:rsid w:val="003B1F35"/>
    <w:rsid w:val="003B28BB"/>
    <w:rsid w:val="003B3558"/>
    <w:rsid w:val="003B36A9"/>
    <w:rsid w:val="003B3F0C"/>
    <w:rsid w:val="003B5648"/>
    <w:rsid w:val="003B5F46"/>
    <w:rsid w:val="003B674B"/>
    <w:rsid w:val="003B6C1D"/>
    <w:rsid w:val="003C0341"/>
    <w:rsid w:val="003C0510"/>
    <w:rsid w:val="003C163D"/>
    <w:rsid w:val="003C1BB5"/>
    <w:rsid w:val="003C1DAC"/>
    <w:rsid w:val="003C1FB8"/>
    <w:rsid w:val="003C2556"/>
    <w:rsid w:val="003C2874"/>
    <w:rsid w:val="003C36E0"/>
    <w:rsid w:val="003C4070"/>
    <w:rsid w:val="003C4A96"/>
    <w:rsid w:val="003C518D"/>
    <w:rsid w:val="003C5F0E"/>
    <w:rsid w:val="003D1B61"/>
    <w:rsid w:val="003D22A9"/>
    <w:rsid w:val="003D3291"/>
    <w:rsid w:val="003D330D"/>
    <w:rsid w:val="003D34BA"/>
    <w:rsid w:val="003D38D7"/>
    <w:rsid w:val="003D49D9"/>
    <w:rsid w:val="003D5107"/>
    <w:rsid w:val="003D614D"/>
    <w:rsid w:val="003D6DDC"/>
    <w:rsid w:val="003D6F90"/>
    <w:rsid w:val="003D7115"/>
    <w:rsid w:val="003E14E3"/>
    <w:rsid w:val="003E1589"/>
    <w:rsid w:val="003E181C"/>
    <w:rsid w:val="003E1C66"/>
    <w:rsid w:val="003E1E99"/>
    <w:rsid w:val="003E2B61"/>
    <w:rsid w:val="003E2C11"/>
    <w:rsid w:val="003E4373"/>
    <w:rsid w:val="003E455D"/>
    <w:rsid w:val="003E48CF"/>
    <w:rsid w:val="003E5A00"/>
    <w:rsid w:val="003E5A94"/>
    <w:rsid w:val="003E6079"/>
    <w:rsid w:val="003F0213"/>
    <w:rsid w:val="003F0AAB"/>
    <w:rsid w:val="003F1F84"/>
    <w:rsid w:val="003F31C8"/>
    <w:rsid w:val="003F3704"/>
    <w:rsid w:val="003F3ACE"/>
    <w:rsid w:val="003F4069"/>
    <w:rsid w:val="003F438C"/>
    <w:rsid w:val="003F557E"/>
    <w:rsid w:val="003F56F9"/>
    <w:rsid w:val="003F604F"/>
    <w:rsid w:val="003F6E15"/>
    <w:rsid w:val="003F7243"/>
    <w:rsid w:val="003F776C"/>
    <w:rsid w:val="00400B7F"/>
    <w:rsid w:val="004017F4"/>
    <w:rsid w:val="0040234D"/>
    <w:rsid w:val="00403A34"/>
    <w:rsid w:val="00403CF0"/>
    <w:rsid w:val="00405279"/>
    <w:rsid w:val="00405387"/>
    <w:rsid w:val="00405C74"/>
    <w:rsid w:val="00405EB0"/>
    <w:rsid w:val="00406626"/>
    <w:rsid w:val="00406AB8"/>
    <w:rsid w:val="00407B65"/>
    <w:rsid w:val="00407C89"/>
    <w:rsid w:val="00407F71"/>
    <w:rsid w:val="004108B1"/>
    <w:rsid w:val="0041105A"/>
    <w:rsid w:val="0041174C"/>
    <w:rsid w:val="004117FF"/>
    <w:rsid w:val="00411FFA"/>
    <w:rsid w:val="00412285"/>
    <w:rsid w:val="00412536"/>
    <w:rsid w:val="00412E87"/>
    <w:rsid w:val="00412F0F"/>
    <w:rsid w:val="00412F96"/>
    <w:rsid w:val="00413C7E"/>
    <w:rsid w:val="00415460"/>
    <w:rsid w:val="00415D7B"/>
    <w:rsid w:val="00416446"/>
    <w:rsid w:val="00416969"/>
    <w:rsid w:val="00416C2F"/>
    <w:rsid w:val="00420141"/>
    <w:rsid w:val="00420744"/>
    <w:rsid w:val="00420C84"/>
    <w:rsid w:val="00421180"/>
    <w:rsid w:val="00421313"/>
    <w:rsid w:val="0042173E"/>
    <w:rsid w:val="0042227F"/>
    <w:rsid w:val="004232DB"/>
    <w:rsid w:val="0042416B"/>
    <w:rsid w:val="0042426E"/>
    <w:rsid w:val="0042494E"/>
    <w:rsid w:val="004251EF"/>
    <w:rsid w:val="00425FDD"/>
    <w:rsid w:val="00430749"/>
    <w:rsid w:val="00430F84"/>
    <w:rsid w:val="00431767"/>
    <w:rsid w:val="004319D6"/>
    <w:rsid w:val="00432753"/>
    <w:rsid w:val="004327EE"/>
    <w:rsid w:val="00432BD5"/>
    <w:rsid w:val="004333B0"/>
    <w:rsid w:val="00433B74"/>
    <w:rsid w:val="00435477"/>
    <w:rsid w:val="0043549F"/>
    <w:rsid w:val="00435AB8"/>
    <w:rsid w:val="00435D66"/>
    <w:rsid w:val="00435E4E"/>
    <w:rsid w:val="00437E75"/>
    <w:rsid w:val="004401BA"/>
    <w:rsid w:val="004404FB"/>
    <w:rsid w:val="00440893"/>
    <w:rsid w:val="0044195A"/>
    <w:rsid w:val="00441D4A"/>
    <w:rsid w:val="004421B2"/>
    <w:rsid w:val="00442E95"/>
    <w:rsid w:val="00443540"/>
    <w:rsid w:val="00443FE8"/>
    <w:rsid w:val="0044440F"/>
    <w:rsid w:val="00445460"/>
    <w:rsid w:val="00445C01"/>
    <w:rsid w:val="00445D9A"/>
    <w:rsid w:val="004461C0"/>
    <w:rsid w:val="004461FB"/>
    <w:rsid w:val="00446350"/>
    <w:rsid w:val="004466F9"/>
    <w:rsid w:val="00446798"/>
    <w:rsid w:val="00450182"/>
    <w:rsid w:val="004502F6"/>
    <w:rsid w:val="0045092F"/>
    <w:rsid w:val="00452576"/>
    <w:rsid w:val="00452B08"/>
    <w:rsid w:val="00452FD4"/>
    <w:rsid w:val="00453123"/>
    <w:rsid w:val="0045421C"/>
    <w:rsid w:val="004542CF"/>
    <w:rsid w:val="0045476B"/>
    <w:rsid w:val="004565DA"/>
    <w:rsid w:val="00456607"/>
    <w:rsid w:val="0045679A"/>
    <w:rsid w:val="0045694A"/>
    <w:rsid w:val="00456DCA"/>
    <w:rsid w:val="00456E9D"/>
    <w:rsid w:val="00460D20"/>
    <w:rsid w:val="00461400"/>
    <w:rsid w:val="0046288D"/>
    <w:rsid w:val="00462CA9"/>
    <w:rsid w:val="00463229"/>
    <w:rsid w:val="00463C83"/>
    <w:rsid w:val="004647B9"/>
    <w:rsid w:val="00464841"/>
    <w:rsid w:val="00465313"/>
    <w:rsid w:val="004658E5"/>
    <w:rsid w:val="00466266"/>
    <w:rsid w:val="0046668C"/>
    <w:rsid w:val="004666A0"/>
    <w:rsid w:val="004668A0"/>
    <w:rsid w:val="00466E72"/>
    <w:rsid w:val="00467EDB"/>
    <w:rsid w:val="004712F6"/>
    <w:rsid w:val="0047136F"/>
    <w:rsid w:val="004714DF"/>
    <w:rsid w:val="004721E5"/>
    <w:rsid w:val="004722C7"/>
    <w:rsid w:val="00472F29"/>
    <w:rsid w:val="00473A58"/>
    <w:rsid w:val="00473C0A"/>
    <w:rsid w:val="0047465A"/>
    <w:rsid w:val="004775E6"/>
    <w:rsid w:val="00477DE4"/>
    <w:rsid w:val="004802E8"/>
    <w:rsid w:val="00480BD0"/>
    <w:rsid w:val="004816AC"/>
    <w:rsid w:val="00481B0F"/>
    <w:rsid w:val="00483210"/>
    <w:rsid w:val="004832F8"/>
    <w:rsid w:val="00483715"/>
    <w:rsid w:val="0048447D"/>
    <w:rsid w:val="00486576"/>
    <w:rsid w:val="00486654"/>
    <w:rsid w:val="00486E43"/>
    <w:rsid w:val="004875EB"/>
    <w:rsid w:val="00487633"/>
    <w:rsid w:val="0048778B"/>
    <w:rsid w:val="004878B9"/>
    <w:rsid w:val="00487FA5"/>
    <w:rsid w:val="00487FF5"/>
    <w:rsid w:val="00490C04"/>
    <w:rsid w:val="00492045"/>
    <w:rsid w:val="0049283C"/>
    <w:rsid w:val="00492E18"/>
    <w:rsid w:val="00493105"/>
    <w:rsid w:val="00493222"/>
    <w:rsid w:val="00495CFB"/>
    <w:rsid w:val="00495E0E"/>
    <w:rsid w:val="0049672D"/>
    <w:rsid w:val="00496C23"/>
    <w:rsid w:val="00496F98"/>
    <w:rsid w:val="0049702C"/>
    <w:rsid w:val="004A01B3"/>
    <w:rsid w:val="004A0AEB"/>
    <w:rsid w:val="004A10AD"/>
    <w:rsid w:val="004A14A9"/>
    <w:rsid w:val="004A30C7"/>
    <w:rsid w:val="004A35A0"/>
    <w:rsid w:val="004A3DDA"/>
    <w:rsid w:val="004A481C"/>
    <w:rsid w:val="004A58F5"/>
    <w:rsid w:val="004A6639"/>
    <w:rsid w:val="004A68A3"/>
    <w:rsid w:val="004A7753"/>
    <w:rsid w:val="004A7B86"/>
    <w:rsid w:val="004B113E"/>
    <w:rsid w:val="004B2D72"/>
    <w:rsid w:val="004B35B4"/>
    <w:rsid w:val="004B4E0F"/>
    <w:rsid w:val="004B520F"/>
    <w:rsid w:val="004B6A32"/>
    <w:rsid w:val="004B70F4"/>
    <w:rsid w:val="004B7FCF"/>
    <w:rsid w:val="004C03B3"/>
    <w:rsid w:val="004C1234"/>
    <w:rsid w:val="004C130B"/>
    <w:rsid w:val="004C17A9"/>
    <w:rsid w:val="004C20C0"/>
    <w:rsid w:val="004C43F6"/>
    <w:rsid w:val="004C4410"/>
    <w:rsid w:val="004C489F"/>
    <w:rsid w:val="004C4BC2"/>
    <w:rsid w:val="004C4EF3"/>
    <w:rsid w:val="004C542E"/>
    <w:rsid w:val="004C565A"/>
    <w:rsid w:val="004C6013"/>
    <w:rsid w:val="004C6E0F"/>
    <w:rsid w:val="004C79AC"/>
    <w:rsid w:val="004D0BA0"/>
    <w:rsid w:val="004D1B11"/>
    <w:rsid w:val="004D1FE7"/>
    <w:rsid w:val="004D208E"/>
    <w:rsid w:val="004D2CFC"/>
    <w:rsid w:val="004D404B"/>
    <w:rsid w:val="004D4B35"/>
    <w:rsid w:val="004D5AB0"/>
    <w:rsid w:val="004D5B3D"/>
    <w:rsid w:val="004D69C0"/>
    <w:rsid w:val="004D6F52"/>
    <w:rsid w:val="004E0A3F"/>
    <w:rsid w:val="004E0FA4"/>
    <w:rsid w:val="004E10F4"/>
    <w:rsid w:val="004E1F7A"/>
    <w:rsid w:val="004E1FB3"/>
    <w:rsid w:val="004E226E"/>
    <w:rsid w:val="004E2340"/>
    <w:rsid w:val="004E26F7"/>
    <w:rsid w:val="004E2CA5"/>
    <w:rsid w:val="004E31F5"/>
    <w:rsid w:val="004E3A95"/>
    <w:rsid w:val="004E3F00"/>
    <w:rsid w:val="004E4FA2"/>
    <w:rsid w:val="004E52AC"/>
    <w:rsid w:val="004E52BF"/>
    <w:rsid w:val="004E540D"/>
    <w:rsid w:val="004E5B7C"/>
    <w:rsid w:val="004E61ED"/>
    <w:rsid w:val="004E6CD2"/>
    <w:rsid w:val="004E77EF"/>
    <w:rsid w:val="004E7EB8"/>
    <w:rsid w:val="004F047A"/>
    <w:rsid w:val="004F1AA2"/>
    <w:rsid w:val="004F3052"/>
    <w:rsid w:val="004F4B6C"/>
    <w:rsid w:val="004F4E7F"/>
    <w:rsid w:val="004F52E1"/>
    <w:rsid w:val="004F7463"/>
    <w:rsid w:val="004F755B"/>
    <w:rsid w:val="004F788D"/>
    <w:rsid w:val="004F7EA1"/>
    <w:rsid w:val="005005EB"/>
    <w:rsid w:val="0050063F"/>
    <w:rsid w:val="0050189D"/>
    <w:rsid w:val="00501A4F"/>
    <w:rsid w:val="00501E95"/>
    <w:rsid w:val="00501F6C"/>
    <w:rsid w:val="00502C3B"/>
    <w:rsid w:val="00503130"/>
    <w:rsid w:val="00503216"/>
    <w:rsid w:val="00503298"/>
    <w:rsid w:val="00503A2A"/>
    <w:rsid w:val="00503DD6"/>
    <w:rsid w:val="00503F0D"/>
    <w:rsid w:val="00504175"/>
    <w:rsid w:val="00505304"/>
    <w:rsid w:val="005056DE"/>
    <w:rsid w:val="00505D39"/>
    <w:rsid w:val="00507034"/>
    <w:rsid w:val="00507D67"/>
    <w:rsid w:val="00510C12"/>
    <w:rsid w:val="00512574"/>
    <w:rsid w:val="005133E2"/>
    <w:rsid w:val="00513B35"/>
    <w:rsid w:val="0051476F"/>
    <w:rsid w:val="00516AF5"/>
    <w:rsid w:val="00517187"/>
    <w:rsid w:val="005172AB"/>
    <w:rsid w:val="00517856"/>
    <w:rsid w:val="00517BDA"/>
    <w:rsid w:val="00517BFD"/>
    <w:rsid w:val="00517EBF"/>
    <w:rsid w:val="00521483"/>
    <w:rsid w:val="00522D4D"/>
    <w:rsid w:val="00523AE8"/>
    <w:rsid w:val="00523B57"/>
    <w:rsid w:val="00524D10"/>
    <w:rsid w:val="00524DED"/>
    <w:rsid w:val="00524FEE"/>
    <w:rsid w:val="005256C3"/>
    <w:rsid w:val="00526867"/>
    <w:rsid w:val="00530E77"/>
    <w:rsid w:val="00532844"/>
    <w:rsid w:val="00532DA9"/>
    <w:rsid w:val="00532F6D"/>
    <w:rsid w:val="00533864"/>
    <w:rsid w:val="00533DB8"/>
    <w:rsid w:val="00534203"/>
    <w:rsid w:val="00535A7B"/>
    <w:rsid w:val="00535C5D"/>
    <w:rsid w:val="00536373"/>
    <w:rsid w:val="00536749"/>
    <w:rsid w:val="0053713D"/>
    <w:rsid w:val="005372D4"/>
    <w:rsid w:val="005379A6"/>
    <w:rsid w:val="00540610"/>
    <w:rsid w:val="00540E6E"/>
    <w:rsid w:val="005429C1"/>
    <w:rsid w:val="00542BC7"/>
    <w:rsid w:val="00542F2F"/>
    <w:rsid w:val="00543122"/>
    <w:rsid w:val="00544FD9"/>
    <w:rsid w:val="00545A0E"/>
    <w:rsid w:val="00545D70"/>
    <w:rsid w:val="005474FD"/>
    <w:rsid w:val="00547BA9"/>
    <w:rsid w:val="00547CFF"/>
    <w:rsid w:val="00550A45"/>
    <w:rsid w:val="00550DBB"/>
    <w:rsid w:val="00550E82"/>
    <w:rsid w:val="0055207D"/>
    <w:rsid w:val="005521C4"/>
    <w:rsid w:val="0055255F"/>
    <w:rsid w:val="005525F2"/>
    <w:rsid w:val="00553E4D"/>
    <w:rsid w:val="005543A8"/>
    <w:rsid w:val="00554688"/>
    <w:rsid w:val="005547FD"/>
    <w:rsid w:val="0055571C"/>
    <w:rsid w:val="0055572B"/>
    <w:rsid w:val="00555A10"/>
    <w:rsid w:val="0055628B"/>
    <w:rsid w:val="00557042"/>
    <w:rsid w:val="00557203"/>
    <w:rsid w:val="005574F8"/>
    <w:rsid w:val="0055757D"/>
    <w:rsid w:val="005603EF"/>
    <w:rsid w:val="00560A46"/>
    <w:rsid w:val="005611A3"/>
    <w:rsid w:val="0056186F"/>
    <w:rsid w:val="00561D74"/>
    <w:rsid w:val="0056256A"/>
    <w:rsid w:val="005632C8"/>
    <w:rsid w:val="00564681"/>
    <w:rsid w:val="00564A1C"/>
    <w:rsid w:val="00564FD9"/>
    <w:rsid w:val="005660E1"/>
    <w:rsid w:val="00566DF0"/>
    <w:rsid w:val="00567B2F"/>
    <w:rsid w:val="00571B8E"/>
    <w:rsid w:val="00571E5B"/>
    <w:rsid w:val="005723BB"/>
    <w:rsid w:val="0057279A"/>
    <w:rsid w:val="00573558"/>
    <w:rsid w:val="00574934"/>
    <w:rsid w:val="00574DD1"/>
    <w:rsid w:val="00575600"/>
    <w:rsid w:val="00575AE0"/>
    <w:rsid w:val="00575BA9"/>
    <w:rsid w:val="0057613F"/>
    <w:rsid w:val="00577BE3"/>
    <w:rsid w:val="005807C1"/>
    <w:rsid w:val="00581569"/>
    <w:rsid w:val="005830B7"/>
    <w:rsid w:val="005832BB"/>
    <w:rsid w:val="005835C3"/>
    <w:rsid w:val="00583635"/>
    <w:rsid w:val="005837FF"/>
    <w:rsid w:val="00584C3D"/>
    <w:rsid w:val="005851B7"/>
    <w:rsid w:val="005855E6"/>
    <w:rsid w:val="00585A6C"/>
    <w:rsid w:val="0058679E"/>
    <w:rsid w:val="00586FCB"/>
    <w:rsid w:val="00587042"/>
    <w:rsid w:val="00587C4C"/>
    <w:rsid w:val="005905B8"/>
    <w:rsid w:val="00590D91"/>
    <w:rsid w:val="00590F3E"/>
    <w:rsid w:val="00590F81"/>
    <w:rsid w:val="005910BE"/>
    <w:rsid w:val="00593A2B"/>
    <w:rsid w:val="0059444A"/>
    <w:rsid w:val="00594EBA"/>
    <w:rsid w:val="00595727"/>
    <w:rsid w:val="00595BF9"/>
    <w:rsid w:val="00595F9A"/>
    <w:rsid w:val="0059632F"/>
    <w:rsid w:val="005973CF"/>
    <w:rsid w:val="005A03F7"/>
    <w:rsid w:val="005A05C6"/>
    <w:rsid w:val="005A0B5C"/>
    <w:rsid w:val="005A1BB4"/>
    <w:rsid w:val="005A338D"/>
    <w:rsid w:val="005A3B71"/>
    <w:rsid w:val="005A3CC6"/>
    <w:rsid w:val="005A4079"/>
    <w:rsid w:val="005A4AEB"/>
    <w:rsid w:val="005A529F"/>
    <w:rsid w:val="005A5739"/>
    <w:rsid w:val="005A58D8"/>
    <w:rsid w:val="005A595F"/>
    <w:rsid w:val="005A7582"/>
    <w:rsid w:val="005A7B40"/>
    <w:rsid w:val="005B05EE"/>
    <w:rsid w:val="005B0849"/>
    <w:rsid w:val="005B0A5C"/>
    <w:rsid w:val="005B0DAD"/>
    <w:rsid w:val="005B1814"/>
    <w:rsid w:val="005B4484"/>
    <w:rsid w:val="005B4C9C"/>
    <w:rsid w:val="005B5268"/>
    <w:rsid w:val="005B7724"/>
    <w:rsid w:val="005B7A8F"/>
    <w:rsid w:val="005C1448"/>
    <w:rsid w:val="005C1A9F"/>
    <w:rsid w:val="005C1B06"/>
    <w:rsid w:val="005C1B5A"/>
    <w:rsid w:val="005C1D08"/>
    <w:rsid w:val="005C2006"/>
    <w:rsid w:val="005C322C"/>
    <w:rsid w:val="005C3894"/>
    <w:rsid w:val="005C3EBD"/>
    <w:rsid w:val="005C435F"/>
    <w:rsid w:val="005C489A"/>
    <w:rsid w:val="005C58C0"/>
    <w:rsid w:val="005C65F7"/>
    <w:rsid w:val="005C6ED3"/>
    <w:rsid w:val="005C76C5"/>
    <w:rsid w:val="005C7E7A"/>
    <w:rsid w:val="005D0E54"/>
    <w:rsid w:val="005D1345"/>
    <w:rsid w:val="005D13B6"/>
    <w:rsid w:val="005D4101"/>
    <w:rsid w:val="005D480F"/>
    <w:rsid w:val="005D73F4"/>
    <w:rsid w:val="005E015E"/>
    <w:rsid w:val="005E021A"/>
    <w:rsid w:val="005E042A"/>
    <w:rsid w:val="005E047D"/>
    <w:rsid w:val="005E15F5"/>
    <w:rsid w:val="005E1725"/>
    <w:rsid w:val="005E1A08"/>
    <w:rsid w:val="005E1A14"/>
    <w:rsid w:val="005E2217"/>
    <w:rsid w:val="005E3231"/>
    <w:rsid w:val="005E43B0"/>
    <w:rsid w:val="005E55CF"/>
    <w:rsid w:val="005E6409"/>
    <w:rsid w:val="005E6E28"/>
    <w:rsid w:val="005E7744"/>
    <w:rsid w:val="005E7A59"/>
    <w:rsid w:val="005E7F26"/>
    <w:rsid w:val="005F0D1B"/>
    <w:rsid w:val="005F19EF"/>
    <w:rsid w:val="005F3898"/>
    <w:rsid w:val="005F3C4D"/>
    <w:rsid w:val="005F4483"/>
    <w:rsid w:val="005F4880"/>
    <w:rsid w:val="005F4C86"/>
    <w:rsid w:val="005F4FCA"/>
    <w:rsid w:val="005F5848"/>
    <w:rsid w:val="005F5B65"/>
    <w:rsid w:val="005F6089"/>
    <w:rsid w:val="005F64E4"/>
    <w:rsid w:val="005F6610"/>
    <w:rsid w:val="005F66D7"/>
    <w:rsid w:val="005F7C32"/>
    <w:rsid w:val="006023DA"/>
    <w:rsid w:val="0060273E"/>
    <w:rsid w:val="0060313D"/>
    <w:rsid w:val="00603178"/>
    <w:rsid w:val="006038C8"/>
    <w:rsid w:val="006044FB"/>
    <w:rsid w:val="00604673"/>
    <w:rsid w:val="00605A95"/>
    <w:rsid w:val="00605DAB"/>
    <w:rsid w:val="006074DE"/>
    <w:rsid w:val="00607502"/>
    <w:rsid w:val="0061049F"/>
    <w:rsid w:val="0061080B"/>
    <w:rsid w:val="00611097"/>
    <w:rsid w:val="006113BA"/>
    <w:rsid w:val="00611CBA"/>
    <w:rsid w:val="0061217D"/>
    <w:rsid w:val="00612544"/>
    <w:rsid w:val="006137D5"/>
    <w:rsid w:val="006141AD"/>
    <w:rsid w:val="00614701"/>
    <w:rsid w:val="006166AC"/>
    <w:rsid w:val="00617930"/>
    <w:rsid w:val="00620F43"/>
    <w:rsid w:val="0062115A"/>
    <w:rsid w:val="0062255F"/>
    <w:rsid w:val="00623E3B"/>
    <w:rsid w:val="0062577F"/>
    <w:rsid w:val="00625F56"/>
    <w:rsid w:val="0062605C"/>
    <w:rsid w:val="006260AD"/>
    <w:rsid w:val="00626532"/>
    <w:rsid w:val="00627C54"/>
    <w:rsid w:val="006305D0"/>
    <w:rsid w:val="006315E6"/>
    <w:rsid w:val="00632CB5"/>
    <w:rsid w:val="00633B22"/>
    <w:rsid w:val="00633CD6"/>
    <w:rsid w:val="00633EC5"/>
    <w:rsid w:val="006365E4"/>
    <w:rsid w:val="00636791"/>
    <w:rsid w:val="0063723D"/>
    <w:rsid w:val="0063734E"/>
    <w:rsid w:val="0063774D"/>
    <w:rsid w:val="00641D71"/>
    <w:rsid w:val="00642BA5"/>
    <w:rsid w:val="00643381"/>
    <w:rsid w:val="00643CF1"/>
    <w:rsid w:val="00643F78"/>
    <w:rsid w:val="00644813"/>
    <w:rsid w:val="006456C9"/>
    <w:rsid w:val="00645CEA"/>
    <w:rsid w:val="00646A1F"/>
    <w:rsid w:val="00646BE3"/>
    <w:rsid w:val="00650227"/>
    <w:rsid w:val="00650791"/>
    <w:rsid w:val="00651B99"/>
    <w:rsid w:val="006520BB"/>
    <w:rsid w:val="006526D8"/>
    <w:rsid w:val="006536F2"/>
    <w:rsid w:val="00653817"/>
    <w:rsid w:val="00653BEE"/>
    <w:rsid w:val="00654A65"/>
    <w:rsid w:val="00655228"/>
    <w:rsid w:val="00655443"/>
    <w:rsid w:val="006578FE"/>
    <w:rsid w:val="006620F2"/>
    <w:rsid w:val="006622CD"/>
    <w:rsid w:val="0066348C"/>
    <w:rsid w:val="00663657"/>
    <w:rsid w:val="00664468"/>
    <w:rsid w:val="006645DC"/>
    <w:rsid w:val="0066567B"/>
    <w:rsid w:val="00665ECA"/>
    <w:rsid w:val="00665ED8"/>
    <w:rsid w:val="00666043"/>
    <w:rsid w:val="00666E04"/>
    <w:rsid w:val="006673FE"/>
    <w:rsid w:val="00670331"/>
    <w:rsid w:val="006707D4"/>
    <w:rsid w:val="00671209"/>
    <w:rsid w:val="00671EB7"/>
    <w:rsid w:val="00672E7F"/>
    <w:rsid w:val="006733C1"/>
    <w:rsid w:val="00673747"/>
    <w:rsid w:val="0067415B"/>
    <w:rsid w:val="006744E9"/>
    <w:rsid w:val="0067473C"/>
    <w:rsid w:val="0067506E"/>
    <w:rsid w:val="00675739"/>
    <w:rsid w:val="00675FD2"/>
    <w:rsid w:val="0067668F"/>
    <w:rsid w:val="00677333"/>
    <w:rsid w:val="0068080D"/>
    <w:rsid w:val="00680AD7"/>
    <w:rsid w:val="00681254"/>
    <w:rsid w:val="006816B6"/>
    <w:rsid w:val="00681FA6"/>
    <w:rsid w:val="00681FFB"/>
    <w:rsid w:val="00682815"/>
    <w:rsid w:val="00682F33"/>
    <w:rsid w:val="006843C1"/>
    <w:rsid w:val="00684516"/>
    <w:rsid w:val="00684FBD"/>
    <w:rsid w:val="0068551B"/>
    <w:rsid w:val="00685A24"/>
    <w:rsid w:val="00685AE5"/>
    <w:rsid w:val="00685C4E"/>
    <w:rsid w:val="00685D07"/>
    <w:rsid w:val="00685E86"/>
    <w:rsid w:val="00686797"/>
    <w:rsid w:val="00687494"/>
    <w:rsid w:val="0068773A"/>
    <w:rsid w:val="00687D97"/>
    <w:rsid w:val="00687E80"/>
    <w:rsid w:val="00690DD4"/>
    <w:rsid w:val="00690ED5"/>
    <w:rsid w:val="00691497"/>
    <w:rsid w:val="0069169B"/>
    <w:rsid w:val="00691AC3"/>
    <w:rsid w:val="0069202F"/>
    <w:rsid w:val="00692C68"/>
    <w:rsid w:val="006930C5"/>
    <w:rsid w:val="00693BAD"/>
    <w:rsid w:val="00693E31"/>
    <w:rsid w:val="00693F19"/>
    <w:rsid w:val="00693F76"/>
    <w:rsid w:val="0069414B"/>
    <w:rsid w:val="00694371"/>
    <w:rsid w:val="00694952"/>
    <w:rsid w:val="00695AF2"/>
    <w:rsid w:val="006970A9"/>
    <w:rsid w:val="0069728D"/>
    <w:rsid w:val="00697DBF"/>
    <w:rsid w:val="006A0CBA"/>
    <w:rsid w:val="006A1342"/>
    <w:rsid w:val="006A2085"/>
    <w:rsid w:val="006A21A6"/>
    <w:rsid w:val="006A22FA"/>
    <w:rsid w:val="006A32C7"/>
    <w:rsid w:val="006A3F8B"/>
    <w:rsid w:val="006A4952"/>
    <w:rsid w:val="006A4AB3"/>
    <w:rsid w:val="006A4BBC"/>
    <w:rsid w:val="006A5944"/>
    <w:rsid w:val="006A625C"/>
    <w:rsid w:val="006A7C3A"/>
    <w:rsid w:val="006B1072"/>
    <w:rsid w:val="006B12F4"/>
    <w:rsid w:val="006B15CA"/>
    <w:rsid w:val="006B1C25"/>
    <w:rsid w:val="006B2305"/>
    <w:rsid w:val="006B38D3"/>
    <w:rsid w:val="006B3A73"/>
    <w:rsid w:val="006B3BF4"/>
    <w:rsid w:val="006B46FC"/>
    <w:rsid w:val="006B5382"/>
    <w:rsid w:val="006B5D9A"/>
    <w:rsid w:val="006B5E39"/>
    <w:rsid w:val="006B5ED1"/>
    <w:rsid w:val="006B614C"/>
    <w:rsid w:val="006B6249"/>
    <w:rsid w:val="006B6599"/>
    <w:rsid w:val="006B6BA4"/>
    <w:rsid w:val="006C0543"/>
    <w:rsid w:val="006C0FBE"/>
    <w:rsid w:val="006C137F"/>
    <w:rsid w:val="006C2220"/>
    <w:rsid w:val="006C25CB"/>
    <w:rsid w:val="006C2954"/>
    <w:rsid w:val="006C2C39"/>
    <w:rsid w:val="006C2E32"/>
    <w:rsid w:val="006C33A1"/>
    <w:rsid w:val="006C37C6"/>
    <w:rsid w:val="006C433A"/>
    <w:rsid w:val="006C44C6"/>
    <w:rsid w:val="006C4969"/>
    <w:rsid w:val="006C4AF2"/>
    <w:rsid w:val="006C4B03"/>
    <w:rsid w:val="006C5408"/>
    <w:rsid w:val="006C5737"/>
    <w:rsid w:val="006C6130"/>
    <w:rsid w:val="006C6183"/>
    <w:rsid w:val="006C7992"/>
    <w:rsid w:val="006C7C7D"/>
    <w:rsid w:val="006C7CFD"/>
    <w:rsid w:val="006D00C4"/>
    <w:rsid w:val="006D059D"/>
    <w:rsid w:val="006D2485"/>
    <w:rsid w:val="006D292A"/>
    <w:rsid w:val="006D2BCC"/>
    <w:rsid w:val="006D315D"/>
    <w:rsid w:val="006D3B1D"/>
    <w:rsid w:val="006D3DBC"/>
    <w:rsid w:val="006D4517"/>
    <w:rsid w:val="006D489E"/>
    <w:rsid w:val="006D799F"/>
    <w:rsid w:val="006E02AE"/>
    <w:rsid w:val="006E166B"/>
    <w:rsid w:val="006E3B7B"/>
    <w:rsid w:val="006E3CB5"/>
    <w:rsid w:val="006E40EB"/>
    <w:rsid w:val="006E43CB"/>
    <w:rsid w:val="006E467B"/>
    <w:rsid w:val="006E49D2"/>
    <w:rsid w:val="006E553A"/>
    <w:rsid w:val="006E56EB"/>
    <w:rsid w:val="006E5708"/>
    <w:rsid w:val="006E58BC"/>
    <w:rsid w:val="006E6299"/>
    <w:rsid w:val="006E6F0D"/>
    <w:rsid w:val="006E70F8"/>
    <w:rsid w:val="006E7EE2"/>
    <w:rsid w:val="006F0182"/>
    <w:rsid w:val="006F0B33"/>
    <w:rsid w:val="006F2484"/>
    <w:rsid w:val="006F2C61"/>
    <w:rsid w:val="006F3930"/>
    <w:rsid w:val="006F4390"/>
    <w:rsid w:val="006F4A52"/>
    <w:rsid w:val="006F5233"/>
    <w:rsid w:val="006F57D1"/>
    <w:rsid w:val="006F6DDC"/>
    <w:rsid w:val="006F7BDE"/>
    <w:rsid w:val="00700426"/>
    <w:rsid w:val="0070087F"/>
    <w:rsid w:val="00702947"/>
    <w:rsid w:val="00702A0F"/>
    <w:rsid w:val="00702E1F"/>
    <w:rsid w:val="00704B1E"/>
    <w:rsid w:val="0070541C"/>
    <w:rsid w:val="007054D1"/>
    <w:rsid w:val="007057CF"/>
    <w:rsid w:val="00705B03"/>
    <w:rsid w:val="00705F80"/>
    <w:rsid w:val="007063C1"/>
    <w:rsid w:val="00707E29"/>
    <w:rsid w:val="00710C31"/>
    <w:rsid w:val="007116BF"/>
    <w:rsid w:val="00712282"/>
    <w:rsid w:val="00714013"/>
    <w:rsid w:val="0071556D"/>
    <w:rsid w:val="0071568B"/>
    <w:rsid w:val="00715D5B"/>
    <w:rsid w:val="007174A2"/>
    <w:rsid w:val="007178DD"/>
    <w:rsid w:val="00717AF3"/>
    <w:rsid w:val="00717DAB"/>
    <w:rsid w:val="00720DB1"/>
    <w:rsid w:val="00721664"/>
    <w:rsid w:val="00721E28"/>
    <w:rsid w:val="0072208E"/>
    <w:rsid w:val="00722E42"/>
    <w:rsid w:val="00723BDA"/>
    <w:rsid w:val="007241D6"/>
    <w:rsid w:val="0072422B"/>
    <w:rsid w:val="00724D69"/>
    <w:rsid w:val="007258BD"/>
    <w:rsid w:val="007261EB"/>
    <w:rsid w:val="00726ABC"/>
    <w:rsid w:val="00727F0B"/>
    <w:rsid w:val="007304AC"/>
    <w:rsid w:val="00730976"/>
    <w:rsid w:val="007315BC"/>
    <w:rsid w:val="00732657"/>
    <w:rsid w:val="00733728"/>
    <w:rsid w:val="007337D8"/>
    <w:rsid w:val="00733915"/>
    <w:rsid w:val="0073432E"/>
    <w:rsid w:val="00734592"/>
    <w:rsid w:val="00734992"/>
    <w:rsid w:val="007362A7"/>
    <w:rsid w:val="0073684C"/>
    <w:rsid w:val="00736921"/>
    <w:rsid w:val="00737374"/>
    <w:rsid w:val="007413B8"/>
    <w:rsid w:val="0074254F"/>
    <w:rsid w:val="0074295A"/>
    <w:rsid w:val="00743A3C"/>
    <w:rsid w:val="00743BA3"/>
    <w:rsid w:val="007440A2"/>
    <w:rsid w:val="0074486C"/>
    <w:rsid w:val="007453D5"/>
    <w:rsid w:val="00745E2D"/>
    <w:rsid w:val="00745FF5"/>
    <w:rsid w:val="0074640B"/>
    <w:rsid w:val="00746966"/>
    <w:rsid w:val="00746ED1"/>
    <w:rsid w:val="00747DE3"/>
    <w:rsid w:val="007500CF"/>
    <w:rsid w:val="00751612"/>
    <w:rsid w:val="00751C79"/>
    <w:rsid w:val="00752103"/>
    <w:rsid w:val="0075286F"/>
    <w:rsid w:val="00752CF8"/>
    <w:rsid w:val="00753981"/>
    <w:rsid w:val="007539C3"/>
    <w:rsid w:val="00753CD0"/>
    <w:rsid w:val="00753E19"/>
    <w:rsid w:val="0075457C"/>
    <w:rsid w:val="007556C2"/>
    <w:rsid w:val="00755C24"/>
    <w:rsid w:val="00755E7B"/>
    <w:rsid w:val="00755ED3"/>
    <w:rsid w:val="007567A4"/>
    <w:rsid w:val="007573DC"/>
    <w:rsid w:val="0075762B"/>
    <w:rsid w:val="007602F6"/>
    <w:rsid w:val="00760355"/>
    <w:rsid w:val="00761797"/>
    <w:rsid w:val="00761D30"/>
    <w:rsid w:val="00762767"/>
    <w:rsid w:val="00764CA5"/>
    <w:rsid w:val="00765749"/>
    <w:rsid w:val="00765BD2"/>
    <w:rsid w:val="00766659"/>
    <w:rsid w:val="00766C81"/>
    <w:rsid w:val="00766EA4"/>
    <w:rsid w:val="00766F6A"/>
    <w:rsid w:val="00767EEE"/>
    <w:rsid w:val="0077041C"/>
    <w:rsid w:val="00770475"/>
    <w:rsid w:val="00771079"/>
    <w:rsid w:val="007725E9"/>
    <w:rsid w:val="00772AA6"/>
    <w:rsid w:val="00772B53"/>
    <w:rsid w:val="00772CA1"/>
    <w:rsid w:val="00773BB0"/>
    <w:rsid w:val="007751AB"/>
    <w:rsid w:val="00775274"/>
    <w:rsid w:val="007753A8"/>
    <w:rsid w:val="0077584C"/>
    <w:rsid w:val="007758F5"/>
    <w:rsid w:val="007759F7"/>
    <w:rsid w:val="00775A76"/>
    <w:rsid w:val="007760A0"/>
    <w:rsid w:val="007769C0"/>
    <w:rsid w:val="00777167"/>
    <w:rsid w:val="0077763D"/>
    <w:rsid w:val="00780F56"/>
    <w:rsid w:val="0078215E"/>
    <w:rsid w:val="007838D1"/>
    <w:rsid w:val="00783BDB"/>
    <w:rsid w:val="00784166"/>
    <w:rsid w:val="007845D4"/>
    <w:rsid w:val="00785C5F"/>
    <w:rsid w:val="00786102"/>
    <w:rsid w:val="00786A6D"/>
    <w:rsid w:val="0078709B"/>
    <w:rsid w:val="007909D1"/>
    <w:rsid w:val="0079172D"/>
    <w:rsid w:val="0079224A"/>
    <w:rsid w:val="00792C0C"/>
    <w:rsid w:val="00792DA4"/>
    <w:rsid w:val="00793DD9"/>
    <w:rsid w:val="00794972"/>
    <w:rsid w:val="007954E4"/>
    <w:rsid w:val="0079579D"/>
    <w:rsid w:val="00795C37"/>
    <w:rsid w:val="00795EDE"/>
    <w:rsid w:val="00797103"/>
    <w:rsid w:val="007979D9"/>
    <w:rsid w:val="007A12D3"/>
    <w:rsid w:val="007A15E1"/>
    <w:rsid w:val="007A1C0C"/>
    <w:rsid w:val="007A1EFE"/>
    <w:rsid w:val="007A1FC1"/>
    <w:rsid w:val="007A2237"/>
    <w:rsid w:val="007A2FB0"/>
    <w:rsid w:val="007A3A4F"/>
    <w:rsid w:val="007A438B"/>
    <w:rsid w:val="007A4C99"/>
    <w:rsid w:val="007A5078"/>
    <w:rsid w:val="007A54D8"/>
    <w:rsid w:val="007A6676"/>
    <w:rsid w:val="007A72B6"/>
    <w:rsid w:val="007B0E63"/>
    <w:rsid w:val="007B1703"/>
    <w:rsid w:val="007B22A3"/>
    <w:rsid w:val="007B277B"/>
    <w:rsid w:val="007B409D"/>
    <w:rsid w:val="007B4627"/>
    <w:rsid w:val="007B4AF5"/>
    <w:rsid w:val="007B6582"/>
    <w:rsid w:val="007B686E"/>
    <w:rsid w:val="007B7879"/>
    <w:rsid w:val="007B7996"/>
    <w:rsid w:val="007C12FC"/>
    <w:rsid w:val="007C1505"/>
    <w:rsid w:val="007C2186"/>
    <w:rsid w:val="007C3C8F"/>
    <w:rsid w:val="007C4A1A"/>
    <w:rsid w:val="007C55DC"/>
    <w:rsid w:val="007C6052"/>
    <w:rsid w:val="007C62B6"/>
    <w:rsid w:val="007C7341"/>
    <w:rsid w:val="007C74A2"/>
    <w:rsid w:val="007C78F8"/>
    <w:rsid w:val="007D0B06"/>
    <w:rsid w:val="007D1325"/>
    <w:rsid w:val="007D1BFC"/>
    <w:rsid w:val="007D1F50"/>
    <w:rsid w:val="007D2C6A"/>
    <w:rsid w:val="007D3A8B"/>
    <w:rsid w:val="007D4015"/>
    <w:rsid w:val="007D4392"/>
    <w:rsid w:val="007D488E"/>
    <w:rsid w:val="007D4D93"/>
    <w:rsid w:val="007D524E"/>
    <w:rsid w:val="007D5503"/>
    <w:rsid w:val="007D5D58"/>
    <w:rsid w:val="007D6154"/>
    <w:rsid w:val="007D666A"/>
    <w:rsid w:val="007D67F9"/>
    <w:rsid w:val="007D6E1D"/>
    <w:rsid w:val="007D75EA"/>
    <w:rsid w:val="007D7AC3"/>
    <w:rsid w:val="007D7C24"/>
    <w:rsid w:val="007E0329"/>
    <w:rsid w:val="007E1EFE"/>
    <w:rsid w:val="007E2C92"/>
    <w:rsid w:val="007E2E1B"/>
    <w:rsid w:val="007E40B7"/>
    <w:rsid w:val="007E4A07"/>
    <w:rsid w:val="007E556E"/>
    <w:rsid w:val="007E57B8"/>
    <w:rsid w:val="007E5ED4"/>
    <w:rsid w:val="007E701C"/>
    <w:rsid w:val="007F1B51"/>
    <w:rsid w:val="007F26AE"/>
    <w:rsid w:val="007F2D0D"/>
    <w:rsid w:val="007F368E"/>
    <w:rsid w:val="007F3AFE"/>
    <w:rsid w:val="007F409C"/>
    <w:rsid w:val="007F453E"/>
    <w:rsid w:val="007F45B4"/>
    <w:rsid w:val="007F50FA"/>
    <w:rsid w:val="007F5A2D"/>
    <w:rsid w:val="007F5AD7"/>
    <w:rsid w:val="008000A2"/>
    <w:rsid w:val="008016B2"/>
    <w:rsid w:val="00803ABE"/>
    <w:rsid w:val="00803DD8"/>
    <w:rsid w:val="008057BB"/>
    <w:rsid w:val="00805B9B"/>
    <w:rsid w:val="00805C23"/>
    <w:rsid w:val="0080673F"/>
    <w:rsid w:val="00806C22"/>
    <w:rsid w:val="008105F4"/>
    <w:rsid w:val="0081069B"/>
    <w:rsid w:val="008109EE"/>
    <w:rsid w:val="00810F4A"/>
    <w:rsid w:val="008122FA"/>
    <w:rsid w:val="00813D22"/>
    <w:rsid w:val="00813DD7"/>
    <w:rsid w:val="00815B47"/>
    <w:rsid w:val="00815E75"/>
    <w:rsid w:val="00821723"/>
    <w:rsid w:val="008218ED"/>
    <w:rsid w:val="00822D16"/>
    <w:rsid w:val="00823558"/>
    <w:rsid w:val="0082361F"/>
    <w:rsid w:val="00824352"/>
    <w:rsid w:val="008243CF"/>
    <w:rsid w:val="00824551"/>
    <w:rsid w:val="00824CA6"/>
    <w:rsid w:val="008251F1"/>
    <w:rsid w:val="00825C00"/>
    <w:rsid w:val="00826418"/>
    <w:rsid w:val="00830007"/>
    <w:rsid w:val="00830071"/>
    <w:rsid w:val="00830140"/>
    <w:rsid w:val="00830743"/>
    <w:rsid w:val="00830897"/>
    <w:rsid w:val="00830C39"/>
    <w:rsid w:val="00830F45"/>
    <w:rsid w:val="00831297"/>
    <w:rsid w:val="00831714"/>
    <w:rsid w:val="00832C8A"/>
    <w:rsid w:val="008331CA"/>
    <w:rsid w:val="00833247"/>
    <w:rsid w:val="00833398"/>
    <w:rsid w:val="00834054"/>
    <w:rsid w:val="008340ED"/>
    <w:rsid w:val="0083477A"/>
    <w:rsid w:val="00837327"/>
    <w:rsid w:val="00837C4B"/>
    <w:rsid w:val="00840B13"/>
    <w:rsid w:val="00841698"/>
    <w:rsid w:val="00841BE1"/>
    <w:rsid w:val="00842467"/>
    <w:rsid w:val="0084259E"/>
    <w:rsid w:val="008432B2"/>
    <w:rsid w:val="008432EF"/>
    <w:rsid w:val="0084499B"/>
    <w:rsid w:val="0084575C"/>
    <w:rsid w:val="00845D49"/>
    <w:rsid w:val="00845F9B"/>
    <w:rsid w:val="00846472"/>
    <w:rsid w:val="0084654D"/>
    <w:rsid w:val="00846D1B"/>
    <w:rsid w:val="00847B7C"/>
    <w:rsid w:val="008502D4"/>
    <w:rsid w:val="00850C52"/>
    <w:rsid w:val="00851257"/>
    <w:rsid w:val="00852404"/>
    <w:rsid w:val="00852E9F"/>
    <w:rsid w:val="008534D0"/>
    <w:rsid w:val="0085397A"/>
    <w:rsid w:val="00853BB4"/>
    <w:rsid w:val="00853C5D"/>
    <w:rsid w:val="008543D6"/>
    <w:rsid w:val="00854708"/>
    <w:rsid w:val="00854A05"/>
    <w:rsid w:val="00854D72"/>
    <w:rsid w:val="00854F8F"/>
    <w:rsid w:val="0085529B"/>
    <w:rsid w:val="00855300"/>
    <w:rsid w:val="0085677D"/>
    <w:rsid w:val="008601B1"/>
    <w:rsid w:val="0086090D"/>
    <w:rsid w:val="00860B7B"/>
    <w:rsid w:val="008615CF"/>
    <w:rsid w:val="00861781"/>
    <w:rsid w:val="008622D1"/>
    <w:rsid w:val="00862638"/>
    <w:rsid w:val="00862946"/>
    <w:rsid w:val="00863143"/>
    <w:rsid w:val="0086377B"/>
    <w:rsid w:val="008640AE"/>
    <w:rsid w:val="0086497D"/>
    <w:rsid w:val="00865233"/>
    <w:rsid w:val="00866C72"/>
    <w:rsid w:val="00867E95"/>
    <w:rsid w:val="00870E95"/>
    <w:rsid w:val="00871727"/>
    <w:rsid w:val="00871B55"/>
    <w:rsid w:val="008733FC"/>
    <w:rsid w:val="00874A23"/>
    <w:rsid w:val="008755DB"/>
    <w:rsid w:val="00877EA2"/>
    <w:rsid w:val="00877FB2"/>
    <w:rsid w:val="00880121"/>
    <w:rsid w:val="0088013E"/>
    <w:rsid w:val="008804CF"/>
    <w:rsid w:val="00880539"/>
    <w:rsid w:val="00881D24"/>
    <w:rsid w:val="00881F11"/>
    <w:rsid w:val="00883C67"/>
    <w:rsid w:val="008845EB"/>
    <w:rsid w:val="00886ABA"/>
    <w:rsid w:val="00887053"/>
    <w:rsid w:val="0088708B"/>
    <w:rsid w:val="008875AA"/>
    <w:rsid w:val="008876A9"/>
    <w:rsid w:val="0089001C"/>
    <w:rsid w:val="0089096E"/>
    <w:rsid w:val="00891346"/>
    <w:rsid w:val="00892501"/>
    <w:rsid w:val="0089346E"/>
    <w:rsid w:val="00894756"/>
    <w:rsid w:val="00896319"/>
    <w:rsid w:val="00897010"/>
    <w:rsid w:val="008A0777"/>
    <w:rsid w:val="008A0A59"/>
    <w:rsid w:val="008A1852"/>
    <w:rsid w:val="008A1D0A"/>
    <w:rsid w:val="008A26CC"/>
    <w:rsid w:val="008A2AE4"/>
    <w:rsid w:val="008A3553"/>
    <w:rsid w:val="008A4592"/>
    <w:rsid w:val="008A530F"/>
    <w:rsid w:val="008A67B3"/>
    <w:rsid w:val="008A6822"/>
    <w:rsid w:val="008A6E12"/>
    <w:rsid w:val="008A721C"/>
    <w:rsid w:val="008B00BC"/>
    <w:rsid w:val="008B0FBE"/>
    <w:rsid w:val="008B11B8"/>
    <w:rsid w:val="008B39B7"/>
    <w:rsid w:val="008B3D97"/>
    <w:rsid w:val="008B3F3F"/>
    <w:rsid w:val="008B432E"/>
    <w:rsid w:val="008B49CB"/>
    <w:rsid w:val="008B4E0A"/>
    <w:rsid w:val="008B564A"/>
    <w:rsid w:val="008B6F98"/>
    <w:rsid w:val="008C102F"/>
    <w:rsid w:val="008C1322"/>
    <w:rsid w:val="008C2604"/>
    <w:rsid w:val="008C281D"/>
    <w:rsid w:val="008C414F"/>
    <w:rsid w:val="008C4BEC"/>
    <w:rsid w:val="008C5471"/>
    <w:rsid w:val="008C65B8"/>
    <w:rsid w:val="008C77F9"/>
    <w:rsid w:val="008C7C67"/>
    <w:rsid w:val="008D1253"/>
    <w:rsid w:val="008D1258"/>
    <w:rsid w:val="008D133E"/>
    <w:rsid w:val="008D240B"/>
    <w:rsid w:val="008D2CFA"/>
    <w:rsid w:val="008D5917"/>
    <w:rsid w:val="008D6368"/>
    <w:rsid w:val="008D65C7"/>
    <w:rsid w:val="008D6B90"/>
    <w:rsid w:val="008D711D"/>
    <w:rsid w:val="008E035E"/>
    <w:rsid w:val="008E05CE"/>
    <w:rsid w:val="008E1ED6"/>
    <w:rsid w:val="008E2059"/>
    <w:rsid w:val="008E24F6"/>
    <w:rsid w:val="008E2713"/>
    <w:rsid w:val="008E340C"/>
    <w:rsid w:val="008E3E9E"/>
    <w:rsid w:val="008E3FC2"/>
    <w:rsid w:val="008E4B8D"/>
    <w:rsid w:val="008E60D1"/>
    <w:rsid w:val="008E6C38"/>
    <w:rsid w:val="008E7733"/>
    <w:rsid w:val="008F0B7D"/>
    <w:rsid w:val="008F0F2D"/>
    <w:rsid w:val="008F1E3A"/>
    <w:rsid w:val="008F2D50"/>
    <w:rsid w:val="008F3616"/>
    <w:rsid w:val="008F389B"/>
    <w:rsid w:val="008F3B32"/>
    <w:rsid w:val="008F3EDC"/>
    <w:rsid w:val="008F454E"/>
    <w:rsid w:val="008F4BCC"/>
    <w:rsid w:val="008F5B0C"/>
    <w:rsid w:val="008F5EEA"/>
    <w:rsid w:val="008F79E9"/>
    <w:rsid w:val="009003D3"/>
    <w:rsid w:val="009009C0"/>
    <w:rsid w:val="009017D5"/>
    <w:rsid w:val="00901B18"/>
    <w:rsid w:val="009024AB"/>
    <w:rsid w:val="009025AA"/>
    <w:rsid w:val="009040D4"/>
    <w:rsid w:val="00904161"/>
    <w:rsid w:val="00904731"/>
    <w:rsid w:val="009074B5"/>
    <w:rsid w:val="00910674"/>
    <w:rsid w:val="00910D29"/>
    <w:rsid w:val="00911808"/>
    <w:rsid w:val="0091185F"/>
    <w:rsid w:val="00911A7C"/>
    <w:rsid w:val="009127BA"/>
    <w:rsid w:val="009141AE"/>
    <w:rsid w:val="00914335"/>
    <w:rsid w:val="00914389"/>
    <w:rsid w:val="00914414"/>
    <w:rsid w:val="0091575C"/>
    <w:rsid w:val="00915DEC"/>
    <w:rsid w:val="00915F97"/>
    <w:rsid w:val="009165CE"/>
    <w:rsid w:val="00917291"/>
    <w:rsid w:val="009172E7"/>
    <w:rsid w:val="009175C8"/>
    <w:rsid w:val="0092008C"/>
    <w:rsid w:val="0092043F"/>
    <w:rsid w:val="00920A41"/>
    <w:rsid w:val="009213CB"/>
    <w:rsid w:val="009213F1"/>
    <w:rsid w:val="00921876"/>
    <w:rsid w:val="00921B48"/>
    <w:rsid w:val="00921C70"/>
    <w:rsid w:val="00921CD7"/>
    <w:rsid w:val="009226F9"/>
    <w:rsid w:val="0092292F"/>
    <w:rsid w:val="00922990"/>
    <w:rsid w:val="00922B91"/>
    <w:rsid w:val="00923CCE"/>
    <w:rsid w:val="00924F66"/>
    <w:rsid w:val="00925082"/>
    <w:rsid w:val="00930016"/>
    <w:rsid w:val="00930021"/>
    <w:rsid w:val="00930227"/>
    <w:rsid w:val="00930A0F"/>
    <w:rsid w:val="00931AE7"/>
    <w:rsid w:val="009330BC"/>
    <w:rsid w:val="009333C1"/>
    <w:rsid w:val="0093371E"/>
    <w:rsid w:val="009344F4"/>
    <w:rsid w:val="009367C5"/>
    <w:rsid w:val="00937E2A"/>
    <w:rsid w:val="0094148F"/>
    <w:rsid w:val="009431A7"/>
    <w:rsid w:val="00943214"/>
    <w:rsid w:val="0094325D"/>
    <w:rsid w:val="009439D9"/>
    <w:rsid w:val="009447FE"/>
    <w:rsid w:val="00945D51"/>
    <w:rsid w:val="009472E4"/>
    <w:rsid w:val="00947A18"/>
    <w:rsid w:val="00950563"/>
    <w:rsid w:val="00951291"/>
    <w:rsid w:val="00953ABE"/>
    <w:rsid w:val="0095537E"/>
    <w:rsid w:val="009555F5"/>
    <w:rsid w:val="00955D27"/>
    <w:rsid w:val="00955DFF"/>
    <w:rsid w:val="00956539"/>
    <w:rsid w:val="0095696C"/>
    <w:rsid w:val="00957806"/>
    <w:rsid w:val="00960321"/>
    <w:rsid w:val="0096088A"/>
    <w:rsid w:val="00960E84"/>
    <w:rsid w:val="009610E8"/>
    <w:rsid w:val="009613E1"/>
    <w:rsid w:val="00962574"/>
    <w:rsid w:val="00962BAF"/>
    <w:rsid w:val="0096390D"/>
    <w:rsid w:val="00963943"/>
    <w:rsid w:val="00965303"/>
    <w:rsid w:val="009658B9"/>
    <w:rsid w:val="00965E3F"/>
    <w:rsid w:val="00965FA7"/>
    <w:rsid w:val="0096657B"/>
    <w:rsid w:val="009665FB"/>
    <w:rsid w:val="009667AF"/>
    <w:rsid w:val="009709C4"/>
    <w:rsid w:val="00970AA9"/>
    <w:rsid w:val="00970E6C"/>
    <w:rsid w:val="00971901"/>
    <w:rsid w:val="00971961"/>
    <w:rsid w:val="00971A2E"/>
    <w:rsid w:val="009725D2"/>
    <w:rsid w:val="00972D59"/>
    <w:rsid w:val="00973F06"/>
    <w:rsid w:val="009740AD"/>
    <w:rsid w:val="009749A7"/>
    <w:rsid w:val="009751CE"/>
    <w:rsid w:val="00977B1B"/>
    <w:rsid w:val="00977F81"/>
    <w:rsid w:val="00980C70"/>
    <w:rsid w:val="009815D1"/>
    <w:rsid w:val="00982191"/>
    <w:rsid w:val="00983045"/>
    <w:rsid w:val="0098305E"/>
    <w:rsid w:val="00983202"/>
    <w:rsid w:val="0098354B"/>
    <w:rsid w:val="009835A0"/>
    <w:rsid w:val="00984407"/>
    <w:rsid w:val="009848B2"/>
    <w:rsid w:val="0098539F"/>
    <w:rsid w:val="00985675"/>
    <w:rsid w:val="00985A6F"/>
    <w:rsid w:val="0098602F"/>
    <w:rsid w:val="00986D09"/>
    <w:rsid w:val="00986F2E"/>
    <w:rsid w:val="00987153"/>
    <w:rsid w:val="0098718B"/>
    <w:rsid w:val="009872DF"/>
    <w:rsid w:val="00987D72"/>
    <w:rsid w:val="009902E6"/>
    <w:rsid w:val="00992A44"/>
    <w:rsid w:val="00992F6C"/>
    <w:rsid w:val="00993370"/>
    <w:rsid w:val="0099362C"/>
    <w:rsid w:val="00994559"/>
    <w:rsid w:val="009948B1"/>
    <w:rsid w:val="00994CA2"/>
    <w:rsid w:val="00997380"/>
    <w:rsid w:val="009A0C5B"/>
    <w:rsid w:val="009A0F9C"/>
    <w:rsid w:val="009A1136"/>
    <w:rsid w:val="009A176C"/>
    <w:rsid w:val="009A25B3"/>
    <w:rsid w:val="009A2ABC"/>
    <w:rsid w:val="009A2C78"/>
    <w:rsid w:val="009A38B1"/>
    <w:rsid w:val="009A3EA4"/>
    <w:rsid w:val="009A41B3"/>
    <w:rsid w:val="009A4F2E"/>
    <w:rsid w:val="009A59EE"/>
    <w:rsid w:val="009A5A5C"/>
    <w:rsid w:val="009A5C3B"/>
    <w:rsid w:val="009A5CC6"/>
    <w:rsid w:val="009A67BE"/>
    <w:rsid w:val="009A6FB2"/>
    <w:rsid w:val="009A7904"/>
    <w:rsid w:val="009B3AF3"/>
    <w:rsid w:val="009B4A83"/>
    <w:rsid w:val="009B55BC"/>
    <w:rsid w:val="009B565D"/>
    <w:rsid w:val="009B640E"/>
    <w:rsid w:val="009B66B3"/>
    <w:rsid w:val="009B75CC"/>
    <w:rsid w:val="009C0069"/>
    <w:rsid w:val="009C22B8"/>
    <w:rsid w:val="009C3230"/>
    <w:rsid w:val="009C37E8"/>
    <w:rsid w:val="009C41A5"/>
    <w:rsid w:val="009C43EB"/>
    <w:rsid w:val="009C49A7"/>
    <w:rsid w:val="009C4F1F"/>
    <w:rsid w:val="009C53AC"/>
    <w:rsid w:val="009C67E1"/>
    <w:rsid w:val="009C6D37"/>
    <w:rsid w:val="009C6D7E"/>
    <w:rsid w:val="009C709D"/>
    <w:rsid w:val="009C71E3"/>
    <w:rsid w:val="009C7AAB"/>
    <w:rsid w:val="009C7F4C"/>
    <w:rsid w:val="009D14E6"/>
    <w:rsid w:val="009D165C"/>
    <w:rsid w:val="009D1A73"/>
    <w:rsid w:val="009D1B95"/>
    <w:rsid w:val="009D2023"/>
    <w:rsid w:val="009D290F"/>
    <w:rsid w:val="009D38D8"/>
    <w:rsid w:val="009D3948"/>
    <w:rsid w:val="009D3D20"/>
    <w:rsid w:val="009D49F3"/>
    <w:rsid w:val="009D776F"/>
    <w:rsid w:val="009D7E49"/>
    <w:rsid w:val="009E0473"/>
    <w:rsid w:val="009E07CF"/>
    <w:rsid w:val="009E093D"/>
    <w:rsid w:val="009E3892"/>
    <w:rsid w:val="009E3CB6"/>
    <w:rsid w:val="009E41FE"/>
    <w:rsid w:val="009E4B78"/>
    <w:rsid w:val="009E54DB"/>
    <w:rsid w:val="009E6AAF"/>
    <w:rsid w:val="009E6B41"/>
    <w:rsid w:val="009E6B55"/>
    <w:rsid w:val="009F0166"/>
    <w:rsid w:val="009F129D"/>
    <w:rsid w:val="009F15CC"/>
    <w:rsid w:val="009F2DC9"/>
    <w:rsid w:val="009F3849"/>
    <w:rsid w:val="009F3A8E"/>
    <w:rsid w:val="009F3CB7"/>
    <w:rsid w:val="009F4CA0"/>
    <w:rsid w:val="009F6CB3"/>
    <w:rsid w:val="009F6EB0"/>
    <w:rsid w:val="009F7685"/>
    <w:rsid w:val="009F79C7"/>
    <w:rsid w:val="00A00943"/>
    <w:rsid w:val="00A00C08"/>
    <w:rsid w:val="00A011A7"/>
    <w:rsid w:val="00A01FC7"/>
    <w:rsid w:val="00A05E71"/>
    <w:rsid w:val="00A06622"/>
    <w:rsid w:val="00A071ED"/>
    <w:rsid w:val="00A07D92"/>
    <w:rsid w:val="00A115A5"/>
    <w:rsid w:val="00A11AEF"/>
    <w:rsid w:val="00A1250C"/>
    <w:rsid w:val="00A132D0"/>
    <w:rsid w:val="00A136E0"/>
    <w:rsid w:val="00A13CAE"/>
    <w:rsid w:val="00A153C7"/>
    <w:rsid w:val="00A1575F"/>
    <w:rsid w:val="00A17AFD"/>
    <w:rsid w:val="00A17FB7"/>
    <w:rsid w:val="00A20005"/>
    <w:rsid w:val="00A2040A"/>
    <w:rsid w:val="00A2088A"/>
    <w:rsid w:val="00A20D10"/>
    <w:rsid w:val="00A2116A"/>
    <w:rsid w:val="00A2131E"/>
    <w:rsid w:val="00A21835"/>
    <w:rsid w:val="00A21E8E"/>
    <w:rsid w:val="00A22CC5"/>
    <w:rsid w:val="00A23603"/>
    <w:rsid w:val="00A23A93"/>
    <w:rsid w:val="00A24378"/>
    <w:rsid w:val="00A244C9"/>
    <w:rsid w:val="00A24531"/>
    <w:rsid w:val="00A24637"/>
    <w:rsid w:val="00A26C07"/>
    <w:rsid w:val="00A27588"/>
    <w:rsid w:val="00A300CE"/>
    <w:rsid w:val="00A30A35"/>
    <w:rsid w:val="00A30BA4"/>
    <w:rsid w:val="00A30C5D"/>
    <w:rsid w:val="00A31695"/>
    <w:rsid w:val="00A31952"/>
    <w:rsid w:val="00A31DDC"/>
    <w:rsid w:val="00A32612"/>
    <w:rsid w:val="00A32B71"/>
    <w:rsid w:val="00A32D52"/>
    <w:rsid w:val="00A33389"/>
    <w:rsid w:val="00A3373D"/>
    <w:rsid w:val="00A33C66"/>
    <w:rsid w:val="00A33D6D"/>
    <w:rsid w:val="00A33E2A"/>
    <w:rsid w:val="00A342B5"/>
    <w:rsid w:val="00A34CCB"/>
    <w:rsid w:val="00A356DF"/>
    <w:rsid w:val="00A36A59"/>
    <w:rsid w:val="00A40FCC"/>
    <w:rsid w:val="00A41215"/>
    <w:rsid w:val="00A4126F"/>
    <w:rsid w:val="00A41344"/>
    <w:rsid w:val="00A41C29"/>
    <w:rsid w:val="00A42C96"/>
    <w:rsid w:val="00A431E4"/>
    <w:rsid w:val="00A442BC"/>
    <w:rsid w:val="00A442DE"/>
    <w:rsid w:val="00A44352"/>
    <w:rsid w:val="00A455D8"/>
    <w:rsid w:val="00A45FCA"/>
    <w:rsid w:val="00A464AB"/>
    <w:rsid w:val="00A4681F"/>
    <w:rsid w:val="00A46ACF"/>
    <w:rsid w:val="00A4727B"/>
    <w:rsid w:val="00A47478"/>
    <w:rsid w:val="00A4784E"/>
    <w:rsid w:val="00A520C7"/>
    <w:rsid w:val="00A52D43"/>
    <w:rsid w:val="00A532B2"/>
    <w:rsid w:val="00A53515"/>
    <w:rsid w:val="00A53651"/>
    <w:rsid w:val="00A53776"/>
    <w:rsid w:val="00A53B13"/>
    <w:rsid w:val="00A53D98"/>
    <w:rsid w:val="00A54216"/>
    <w:rsid w:val="00A545BA"/>
    <w:rsid w:val="00A55956"/>
    <w:rsid w:val="00A55AD6"/>
    <w:rsid w:val="00A575FB"/>
    <w:rsid w:val="00A57E31"/>
    <w:rsid w:val="00A60C10"/>
    <w:rsid w:val="00A60FE2"/>
    <w:rsid w:val="00A61079"/>
    <w:rsid w:val="00A612A4"/>
    <w:rsid w:val="00A612D5"/>
    <w:rsid w:val="00A61903"/>
    <w:rsid w:val="00A61B8C"/>
    <w:rsid w:val="00A62006"/>
    <w:rsid w:val="00A62F21"/>
    <w:rsid w:val="00A63521"/>
    <w:rsid w:val="00A63A24"/>
    <w:rsid w:val="00A64A82"/>
    <w:rsid w:val="00A64DCA"/>
    <w:rsid w:val="00A66417"/>
    <w:rsid w:val="00A66B3F"/>
    <w:rsid w:val="00A70566"/>
    <w:rsid w:val="00A70AA0"/>
    <w:rsid w:val="00A72134"/>
    <w:rsid w:val="00A72759"/>
    <w:rsid w:val="00A72DEE"/>
    <w:rsid w:val="00A72EA3"/>
    <w:rsid w:val="00A73CAE"/>
    <w:rsid w:val="00A73D7A"/>
    <w:rsid w:val="00A73E37"/>
    <w:rsid w:val="00A74384"/>
    <w:rsid w:val="00A74CD8"/>
    <w:rsid w:val="00A7619A"/>
    <w:rsid w:val="00A76348"/>
    <w:rsid w:val="00A76989"/>
    <w:rsid w:val="00A76B77"/>
    <w:rsid w:val="00A76F55"/>
    <w:rsid w:val="00A77DA4"/>
    <w:rsid w:val="00A80A87"/>
    <w:rsid w:val="00A811E6"/>
    <w:rsid w:val="00A81B02"/>
    <w:rsid w:val="00A823C2"/>
    <w:rsid w:val="00A830C8"/>
    <w:rsid w:val="00A841FE"/>
    <w:rsid w:val="00A84F2A"/>
    <w:rsid w:val="00A85254"/>
    <w:rsid w:val="00A85521"/>
    <w:rsid w:val="00A8570B"/>
    <w:rsid w:val="00A858A0"/>
    <w:rsid w:val="00A86863"/>
    <w:rsid w:val="00A87FD3"/>
    <w:rsid w:val="00A90752"/>
    <w:rsid w:val="00A913B2"/>
    <w:rsid w:val="00A92E67"/>
    <w:rsid w:val="00A93781"/>
    <w:rsid w:val="00A9380F"/>
    <w:rsid w:val="00A93AF8"/>
    <w:rsid w:val="00A945A3"/>
    <w:rsid w:val="00A95B6B"/>
    <w:rsid w:val="00A95D57"/>
    <w:rsid w:val="00A96C78"/>
    <w:rsid w:val="00AA01F7"/>
    <w:rsid w:val="00AA0AAA"/>
    <w:rsid w:val="00AA0C1A"/>
    <w:rsid w:val="00AA0EC9"/>
    <w:rsid w:val="00AA1528"/>
    <w:rsid w:val="00AA2539"/>
    <w:rsid w:val="00AA2712"/>
    <w:rsid w:val="00AA274D"/>
    <w:rsid w:val="00AA2FDC"/>
    <w:rsid w:val="00AA4621"/>
    <w:rsid w:val="00AA4A5C"/>
    <w:rsid w:val="00AA4C54"/>
    <w:rsid w:val="00AA5CAA"/>
    <w:rsid w:val="00AA6A1F"/>
    <w:rsid w:val="00AB07EC"/>
    <w:rsid w:val="00AB28BD"/>
    <w:rsid w:val="00AB2C26"/>
    <w:rsid w:val="00AB30EA"/>
    <w:rsid w:val="00AB3418"/>
    <w:rsid w:val="00AB35BD"/>
    <w:rsid w:val="00AB422B"/>
    <w:rsid w:val="00AB4853"/>
    <w:rsid w:val="00AB4CE2"/>
    <w:rsid w:val="00AB52D2"/>
    <w:rsid w:val="00AB546A"/>
    <w:rsid w:val="00AB55A2"/>
    <w:rsid w:val="00AB5C55"/>
    <w:rsid w:val="00AB73F4"/>
    <w:rsid w:val="00AB7912"/>
    <w:rsid w:val="00AB7C9B"/>
    <w:rsid w:val="00AB7DC1"/>
    <w:rsid w:val="00AC05A5"/>
    <w:rsid w:val="00AC0C83"/>
    <w:rsid w:val="00AC1027"/>
    <w:rsid w:val="00AC116F"/>
    <w:rsid w:val="00AC189B"/>
    <w:rsid w:val="00AC1D6A"/>
    <w:rsid w:val="00AC1EC5"/>
    <w:rsid w:val="00AC2408"/>
    <w:rsid w:val="00AC2545"/>
    <w:rsid w:val="00AC2E25"/>
    <w:rsid w:val="00AC2F52"/>
    <w:rsid w:val="00AC4252"/>
    <w:rsid w:val="00AC444E"/>
    <w:rsid w:val="00AC49D1"/>
    <w:rsid w:val="00AC70C6"/>
    <w:rsid w:val="00AD05DB"/>
    <w:rsid w:val="00AD0B42"/>
    <w:rsid w:val="00AD1025"/>
    <w:rsid w:val="00AD1B3B"/>
    <w:rsid w:val="00AD1CA5"/>
    <w:rsid w:val="00AD250E"/>
    <w:rsid w:val="00AD2773"/>
    <w:rsid w:val="00AD4805"/>
    <w:rsid w:val="00AD55F3"/>
    <w:rsid w:val="00AD5F04"/>
    <w:rsid w:val="00AD623A"/>
    <w:rsid w:val="00AD66FF"/>
    <w:rsid w:val="00AD699B"/>
    <w:rsid w:val="00AD69A4"/>
    <w:rsid w:val="00AD73AD"/>
    <w:rsid w:val="00AE001D"/>
    <w:rsid w:val="00AE009C"/>
    <w:rsid w:val="00AE042F"/>
    <w:rsid w:val="00AE0905"/>
    <w:rsid w:val="00AE0C87"/>
    <w:rsid w:val="00AE0E95"/>
    <w:rsid w:val="00AE0F42"/>
    <w:rsid w:val="00AE1876"/>
    <w:rsid w:val="00AE19B7"/>
    <w:rsid w:val="00AE2023"/>
    <w:rsid w:val="00AE21E7"/>
    <w:rsid w:val="00AE2AFB"/>
    <w:rsid w:val="00AE2E75"/>
    <w:rsid w:val="00AE3E1D"/>
    <w:rsid w:val="00AE3F6F"/>
    <w:rsid w:val="00AE4BE3"/>
    <w:rsid w:val="00AE52A2"/>
    <w:rsid w:val="00AE57BC"/>
    <w:rsid w:val="00AE67BB"/>
    <w:rsid w:val="00AE6B3A"/>
    <w:rsid w:val="00AE758A"/>
    <w:rsid w:val="00AE76E5"/>
    <w:rsid w:val="00AF076E"/>
    <w:rsid w:val="00AF0FFC"/>
    <w:rsid w:val="00AF1129"/>
    <w:rsid w:val="00AF1F94"/>
    <w:rsid w:val="00AF1FBA"/>
    <w:rsid w:val="00AF208C"/>
    <w:rsid w:val="00AF33B4"/>
    <w:rsid w:val="00AF3D8B"/>
    <w:rsid w:val="00AF3E7E"/>
    <w:rsid w:val="00AF4A03"/>
    <w:rsid w:val="00AF5125"/>
    <w:rsid w:val="00AF5CCC"/>
    <w:rsid w:val="00AF6562"/>
    <w:rsid w:val="00AF660C"/>
    <w:rsid w:val="00AF68C7"/>
    <w:rsid w:val="00AF692E"/>
    <w:rsid w:val="00AF6A87"/>
    <w:rsid w:val="00AF6E55"/>
    <w:rsid w:val="00AF6E57"/>
    <w:rsid w:val="00AF7330"/>
    <w:rsid w:val="00AF76EB"/>
    <w:rsid w:val="00AF7FEE"/>
    <w:rsid w:val="00B00A3A"/>
    <w:rsid w:val="00B00C8E"/>
    <w:rsid w:val="00B00CD5"/>
    <w:rsid w:val="00B01040"/>
    <w:rsid w:val="00B013E1"/>
    <w:rsid w:val="00B01771"/>
    <w:rsid w:val="00B01A27"/>
    <w:rsid w:val="00B01A4C"/>
    <w:rsid w:val="00B01FE2"/>
    <w:rsid w:val="00B0249D"/>
    <w:rsid w:val="00B03344"/>
    <w:rsid w:val="00B038B0"/>
    <w:rsid w:val="00B03A24"/>
    <w:rsid w:val="00B03A27"/>
    <w:rsid w:val="00B03F85"/>
    <w:rsid w:val="00B04195"/>
    <w:rsid w:val="00B04F9B"/>
    <w:rsid w:val="00B05861"/>
    <w:rsid w:val="00B058FC"/>
    <w:rsid w:val="00B067A5"/>
    <w:rsid w:val="00B068AE"/>
    <w:rsid w:val="00B0733B"/>
    <w:rsid w:val="00B077D4"/>
    <w:rsid w:val="00B1063C"/>
    <w:rsid w:val="00B10D6B"/>
    <w:rsid w:val="00B10E70"/>
    <w:rsid w:val="00B11FE2"/>
    <w:rsid w:val="00B12B80"/>
    <w:rsid w:val="00B1323A"/>
    <w:rsid w:val="00B1333C"/>
    <w:rsid w:val="00B13FE2"/>
    <w:rsid w:val="00B15102"/>
    <w:rsid w:val="00B15263"/>
    <w:rsid w:val="00B15FCC"/>
    <w:rsid w:val="00B15FD6"/>
    <w:rsid w:val="00B17D51"/>
    <w:rsid w:val="00B217E0"/>
    <w:rsid w:val="00B218CB"/>
    <w:rsid w:val="00B22F22"/>
    <w:rsid w:val="00B2339E"/>
    <w:rsid w:val="00B23FD4"/>
    <w:rsid w:val="00B2537C"/>
    <w:rsid w:val="00B253A8"/>
    <w:rsid w:val="00B25EEA"/>
    <w:rsid w:val="00B311ED"/>
    <w:rsid w:val="00B31ADE"/>
    <w:rsid w:val="00B323F7"/>
    <w:rsid w:val="00B3250B"/>
    <w:rsid w:val="00B32C6F"/>
    <w:rsid w:val="00B333D9"/>
    <w:rsid w:val="00B34F6F"/>
    <w:rsid w:val="00B35880"/>
    <w:rsid w:val="00B36CB8"/>
    <w:rsid w:val="00B36D8E"/>
    <w:rsid w:val="00B371A3"/>
    <w:rsid w:val="00B3760D"/>
    <w:rsid w:val="00B40083"/>
    <w:rsid w:val="00B40531"/>
    <w:rsid w:val="00B417BD"/>
    <w:rsid w:val="00B4313F"/>
    <w:rsid w:val="00B448BE"/>
    <w:rsid w:val="00B448F8"/>
    <w:rsid w:val="00B45008"/>
    <w:rsid w:val="00B45A6E"/>
    <w:rsid w:val="00B46459"/>
    <w:rsid w:val="00B4668D"/>
    <w:rsid w:val="00B47D13"/>
    <w:rsid w:val="00B50008"/>
    <w:rsid w:val="00B510A8"/>
    <w:rsid w:val="00B5345E"/>
    <w:rsid w:val="00B55F92"/>
    <w:rsid w:val="00B56C36"/>
    <w:rsid w:val="00B57B95"/>
    <w:rsid w:val="00B57E1F"/>
    <w:rsid w:val="00B57FF2"/>
    <w:rsid w:val="00B602ED"/>
    <w:rsid w:val="00B6076C"/>
    <w:rsid w:val="00B60D5F"/>
    <w:rsid w:val="00B617B8"/>
    <w:rsid w:val="00B61B5E"/>
    <w:rsid w:val="00B62FC5"/>
    <w:rsid w:val="00B6317C"/>
    <w:rsid w:val="00B63632"/>
    <w:rsid w:val="00B64E04"/>
    <w:rsid w:val="00B664CF"/>
    <w:rsid w:val="00B6756A"/>
    <w:rsid w:val="00B7030A"/>
    <w:rsid w:val="00B7062A"/>
    <w:rsid w:val="00B71E39"/>
    <w:rsid w:val="00B7359C"/>
    <w:rsid w:val="00B73FEA"/>
    <w:rsid w:val="00B758DD"/>
    <w:rsid w:val="00B77F9C"/>
    <w:rsid w:val="00B81BD1"/>
    <w:rsid w:val="00B82A13"/>
    <w:rsid w:val="00B82B3B"/>
    <w:rsid w:val="00B83820"/>
    <w:rsid w:val="00B844C2"/>
    <w:rsid w:val="00B84500"/>
    <w:rsid w:val="00B84A07"/>
    <w:rsid w:val="00B868D1"/>
    <w:rsid w:val="00B86F2E"/>
    <w:rsid w:val="00B87894"/>
    <w:rsid w:val="00B902AA"/>
    <w:rsid w:val="00B90EA4"/>
    <w:rsid w:val="00B90F22"/>
    <w:rsid w:val="00B916F4"/>
    <w:rsid w:val="00B92640"/>
    <w:rsid w:val="00B92838"/>
    <w:rsid w:val="00B9532E"/>
    <w:rsid w:val="00B95334"/>
    <w:rsid w:val="00B962B2"/>
    <w:rsid w:val="00B96FCB"/>
    <w:rsid w:val="00B970C5"/>
    <w:rsid w:val="00B970D4"/>
    <w:rsid w:val="00B970D8"/>
    <w:rsid w:val="00B9726C"/>
    <w:rsid w:val="00B97478"/>
    <w:rsid w:val="00BA09DE"/>
    <w:rsid w:val="00BA11CB"/>
    <w:rsid w:val="00BA14EE"/>
    <w:rsid w:val="00BA2D61"/>
    <w:rsid w:val="00BA39FA"/>
    <w:rsid w:val="00BA5095"/>
    <w:rsid w:val="00BA5E9D"/>
    <w:rsid w:val="00BA612F"/>
    <w:rsid w:val="00BA628E"/>
    <w:rsid w:val="00BA6E52"/>
    <w:rsid w:val="00BA6F5E"/>
    <w:rsid w:val="00BA7AB4"/>
    <w:rsid w:val="00BB0ACB"/>
    <w:rsid w:val="00BB6775"/>
    <w:rsid w:val="00BB6883"/>
    <w:rsid w:val="00BB6B2A"/>
    <w:rsid w:val="00BB6CEF"/>
    <w:rsid w:val="00BC01FA"/>
    <w:rsid w:val="00BC0521"/>
    <w:rsid w:val="00BC0C84"/>
    <w:rsid w:val="00BC123C"/>
    <w:rsid w:val="00BC13E3"/>
    <w:rsid w:val="00BC25EF"/>
    <w:rsid w:val="00BC2FA5"/>
    <w:rsid w:val="00BC3CF5"/>
    <w:rsid w:val="00BC3F39"/>
    <w:rsid w:val="00BC4379"/>
    <w:rsid w:val="00BC4CAC"/>
    <w:rsid w:val="00BC5463"/>
    <w:rsid w:val="00BC5D20"/>
    <w:rsid w:val="00BC6097"/>
    <w:rsid w:val="00BC66AB"/>
    <w:rsid w:val="00BC66CD"/>
    <w:rsid w:val="00BC7774"/>
    <w:rsid w:val="00BC779F"/>
    <w:rsid w:val="00BD0020"/>
    <w:rsid w:val="00BD0054"/>
    <w:rsid w:val="00BD1135"/>
    <w:rsid w:val="00BD1278"/>
    <w:rsid w:val="00BD31B8"/>
    <w:rsid w:val="00BD3516"/>
    <w:rsid w:val="00BD49D5"/>
    <w:rsid w:val="00BD4CD4"/>
    <w:rsid w:val="00BD52AD"/>
    <w:rsid w:val="00BD55A0"/>
    <w:rsid w:val="00BD5826"/>
    <w:rsid w:val="00BD591E"/>
    <w:rsid w:val="00BD5930"/>
    <w:rsid w:val="00BD602F"/>
    <w:rsid w:val="00BD63CA"/>
    <w:rsid w:val="00BD6E61"/>
    <w:rsid w:val="00BE0704"/>
    <w:rsid w:val="00BE0F45"/>
    <w:rsid w:val="00BE1351"/>
    <w:rsid w:val="00BE2ED0"/>
    <w:rsid w:val="00BE436F"/>
    <w:rsid w:val="00BE4513"/>
    <w:rsid w:val="00BE5B0C"/>
    <w:rsid w:val="00BE6200"/>
    <w:rsid w:val="00BE637E"/>
    <w:rsid w:val="00BE6650"/>
    <w:rsid w:val="00BE7134"/>
    <w:rsid w:val="00BE783D"/>
    <w:rsid w:val="00BE7F01"/>
    <w:rsid w:val="00BF0444"/>
    <w:rsid w:val="00BF05B9"/>
    <w:rsid w:val="00BF0B5E"/>
    <w:rsid w:val="00BF15B1"/>
    <w:rsid w:val="00BF1624"/>
    <w:rsid w:val="00BF2994"/>
    <w:rsid w:val="00BF30B1"/>
    <w:rsid w:val="00BF4098"/>
    <w:rsid w:val="00BF53CD"/>
    <w:rsid w:val="00BF55A3"/>
    <w:rsid w:val="00C00443"/>
    <w:rsid w:val="00C019FE"/>
    <w:rsid w:val="00C028F7"/>
    <w:rsid w:val="00C02CF3"/>
    <w:rsid w:val="00C02FD5"/>
    <w:rsid w:val="00C03382"/>
    <w:rsid w:val="00C03E83"/>
    <w:rsid w:val="00C05805"/>
    <w:rsid w:val="00C06142"/>
    <w:rsid w:val="00C0625D"/>
    <w:rsid w:val="00C06AEA"/>
    <w:rsid w:val="00C07AD5"/>
    <w:rsid w:val="00C100AE"/>
    <w:rsid w:val="00C10CBD"/>
    <w:rsid w:val="00C10FD5"/>
    <w:rsid w:val="00C117DC"/>
    <w:rsid w:val="00C121F1"/>
    <w:rsid w:val="00C12A3D"/>
    <w:rsid w:val="00C12F54"/>
    <w:rsid w:val="00C1332C"/>
    <w:rsid w:val="00C138C6"/>
    <w:rsid w:val="00C13A11"/>
    <w:rsid w:val="00C14A90"/>
    <w:rsid w:val="00C15166"/>
    <w:rsid w:val="00C164DD"/>
    <w:rsid w:val="00C16673"/>
    <w:rsid w:val="00C16794"/>
    <w:rsid w:val="00C16DA2"/>
    <w:rsid w:val="00C17776"/>
    <w:rsid w:val="00C179D8"/>
    <w:rsid w:val="00C17F22"/>
    <w:rsid w:val="00C21C36"/>
    <w:rsid w:val="00C222E9"/>
    <w:rsid w:val="00C228AD"/>
    <w:rsid w:val="00C229F3"/>
    <w:rsid w:val="00C22FD8"/>
    <w:rsid w:val="00C23ACF"/>
    <w:rsid w:val="00C23EEB"/>
    <w:rsid w:val="00C2409C"/>
    <w:rsid w:val="00C2427D"/>
    <w:rsid w:val="00C254BE"/>
    <w:rsid w:val="00C254EA"/>
    <w:rsid w:val="00C26169"/>
    <w:rsid w:val="00C2633D"/>
    <w:rsid w:val="00C2649A"/>
    <w:rsid w:val="00C26AC0"/>
    <w:rsid w:val="00C275AB"/>
    <w:rsid w:val="00C30E9A"/>
    <w:rsid w:val="00C325A7"/>
    <w:rsid w:val="00C3274F"/>
    <w:rsid w:val="00C32763"/>
    <w:rsid w:val="00C32CB5"/>
    <w:rsid w:val="00C32EDF"/>
    <w:rsid w:val="00C33345"/>
    <w:rsid w:val="00C333EF"/>
    <w:rsid w:val="00C34C7F"/>
    <w:rsid w:val="00C34D15"/>
    <w:rsid w:val="00C34D8D"/>
    <w:rsid w:val="00C3608D"/>
    <w:rsid w:val="00C37925"/>
    <w:rsid w:val="00C4035E"/>
    <w:rsid w:val="00C41286"/>
    <w:rsid w:val="00C41F69"/>
    <w:rsid w:val="00C42991"/>
    <w:rsid w:val="00C42B41"/>
    <w:rsid w:val="00C42BBB"/>
    <w:rsid w:val="00C4323F"/>
    <w:rsid w:val="00C434A2"/>
    <w:rsid w:val="00C44D7E"/>
    <w:rsid w:val="00C44F8E"/>
    <w:rsid w:val="00C456BB"/>
    <w:rsid w:val="00C4601B"/>
    <w:rsid w:val="00C470A2"/>
    <w:rsid w:val="00C507B0"/>
    <w:rsid w:val="00C50D71"/>
    <w:rsid w:val="00C5118B"/>
    <w:rsid w:val="00C51765"/>
    <w:rsid w:val="00C5183D"/>
    <w:rsid w:val="00C51B32"/>
    <w:rsid w:val="00C52145"/>
    <w:rsid w:val="00C521F6"/>
    <w:rsid w:val="00C534DD"/>
    <w:rsid w:val="00C53B5D"/>
    <w:rsid w:val="00C553CF"/>
    <w:rsid w:val="00C55E62"/>
    <w:rsid w:val="00C56D2B"/>
    <w:rsid w:val="00C60B38"/>
    <w:rsid w:val="00C611A0"/>
    <w:rsid w:val="00C62621"/>
    <w:rsid w:val="00C62697"/>
    <w:rsid w:val="00C62A66"/>
    <w:rsid w:val="00C62EFE"/>
    <w:rsid w:val="00C63A23"/>
    <w:rsid w:val="00C63C2B"/>
    <w:rsid w:val="00C648D8"/>
    <w:rsid w:val="00C65B07"/>
    <w:rsid w:val="00C65B08"/>
    <w:rsid w:val="00C65C79"/>
    <w:rsid w:val="00C66E9B"/>
    <w:rsid w:val="00C6727E"/>
    <w:rsid w:val="00C6735F"/>
    <w:rsid w:val="00C67733"/>
    <w:rsid w:val="00C71242"/>
    <w:rsid w:val="00C7159D"/>
    <w:rsid w:val="00C7169C"/>
    <w:rsid w:val="00C71AB3"/>
    <w:rsid w:val="00C71E1A"/>
    <w:rsid w:val="00C72086"/>
    <w:rsid w:val="00C7291E"/>
    <w:rsid w:val="00C72AD2"/>
    <w:rsid w:val="00C72F8A"/>
    <w:rsid w:val="00C73015"/>
    <w:rsid w:val="00C73B95"/>
    <w:rsid w:val="00C74389"/>
    <w:rsid w:val="00C74C59"/>
    <w:rsid w:val="00C76287"/>
    <w:rsid w:val="00C763DD"/>
    <w:rsid w:val="00C76A4F"/>
    <w:rsid w:val="00C77047"/>
    <w:rsid w:val="00C77077"/>
    <w:rsid w:val="00C776EA"/>
    <w:rsid w:val="00C77A3A"/>
    <w:rsid w:val="00C77FA2"/>
    <w:rsid w:val="00C8064B"/>
    <w:rsid w:val="00C8166C"/>
    <w:rsid w:val="00C81BE3"/>
    <w:rsid w:val="00C81C79"/>
    <w:rsid w:val="00C82DCB"/>
    <w:rsid w:val="00C82EDB"/>
    <w:rsid w:val="00C83D45"/>
    <w:rsid w:val="00C84475"/>
    <w:rsid w:val="00C8531A"/>
    <w:rsid w:val="00C8541C"/>
    <w:rsid w:val="00C90D0B"/>
    <w:rsid w:val="00C919ED"/>
    <w:rsid w:val="00C92DD3"/>
    <w:rsid w:val="00C9347F"/>
    <w:rsid w:val="00C939A5"/>
    <w:rsid w:val="00C94AB3"/>
    <w:rsid w:val="00C965D6"/>
    <w:rsid w:val="00C970C4"/>
    <w:rsid w:val="00C97388"/>
    <w:rsid w:val="00C9753A"/>
    <w:rsid w:val="00CA0227"/>
    <w:rsid w:val="00CA0291"/>
    <w:rsid w:val="00CA0CAC"/>
    <w:rsid w:val="00CA16A3"/>
    <w:rsid w:val="00CA1BA5"/>
    <w:rsid w:val="00CA2145"/>
    <w:rsid w:val="00CA2CB2"/>
    <w:rsid w:val="00CA33BC"/>
    <w:rsid w:val="00CA3C6E"/>
    <w:rsid w:val="00CA3C78"/>
    <w:rsid w:val="00CA4348"/>
    <w:rsid w:val="00CA45A6"/>
    <w:rsid w:val="00CA5B74"/>
    <w:rsid w:val="00CA69D8"/>
    <w:rsid w:val="00CA7A07"/>
    <w:rsid w:val="00CB0A8E"/>
    <w:rsid w:val="00CB1F24"/>
    <w:rsid w:val="00CB2117"/>
    <w:rsid w:val="00CB23ED"/>
    <w:rsid w:val="00CB2B8C"/>
    <w:rsid w:val="00CB2D24"/>
    <w:rsid w:val="00CB43D4"/>
    <w:rsid w:val="00CB50D6"/>
    <w:rsid w:val="00CB5656"/>
    <w:rsid w:val="00CB6835"/>
    <w:rsid w:val="00CB7E8C"/>
    <w:rsid w:val="00CC084F"/>
    <w:rsid w:val="00CC0D6B"/>
    <w:rsid w:val="00CC1139"/>
    <w:rsid w:val="00CC136D"/>
    <w:rsid w:val="00CC15E3"/>
    <w:rsid w:val="00CC1BFE"/>
    <w:rsid w:val="00CC278B"/>
    <w:rsid w:val="00CC2E7F"/>
    <w:rsid w:val="00CC2EBD"/>
    <w:rsid w:val="00CC325C"/>
    <w:rsid w:val="00CC3362"/>
    <w:rsid w:val="00CC3F25"/>
    <w:rsid w:val="00CC41AC"/>
    <w:rsid w:val="00CC4C7C"/>
    <w:rsid w:val="00CC6B0F"/>
    <w:rsid w:val="00CC6F2E"/>
    <w:rsid w:val="00CC7F44"/>
    <w:rsid w:val="00CD0524"/>
    <w:rsid w:val="00CD0BA5"/>
    <w:rsid w:val="00CD0E65"/>
    <w:rsid w:val="00CD0E67"/>
    <w:rsid w:val="00CD11E3"/>
    <w:rsid w:val="00CD15F7"/>
    <w:rsid w:val="00CD2361"/>
    <w:rsid w:val="00CD29A4"/>
    <w:rsid w:val="00CD2CD1"/>
    <w:rsid w:val="00CD2E90"/>
    <w:rsid w:val="00CD4DEB"/>
    <w:rsid w:val="00CD57A8"/>
    <w:rsid w:val="00CD5BD7"/>
    <w:rsid w:val="00CD6EBD"/>
    <w:rsid w:val="00CD703D"/>
    <w:rsid w:val="00CD7123"/>
    <w:rsid w:val="00CD7DFE"/>
    <w:rsid w:val="00CE27D1"/>
    <w:rsid w:val="00CE2A89"/>
    <w:rsid w:val="00CE3323"/>
    <w:rsid w:val="00CE3F1E"/>
    <w:rsid w:val="00CE46F8"/>
    <w:rsid w:val="00CE4FDB"/>
    <w:rsid w:val="00CE525C"/>
    <w:rsid w:val="00CE59AE"/>
    <w:rsid w:val="00CE5AF8"/>
    <w:rsid w:val="00CE630B"/>
    <w:rsid w:val="00CE6AE7"/>
    <w:rsid w:val="00CE6EFE"/>
    <w:rsid w:val="00CE73EC"/>
    <w:rsid w:val="00CE75EF"/>
    <w:rsid w:val="00CF024E"/>
    <w:rsid w:val="00CF1F16"/>
    <w:rsid w:val="00CF2114"/>
    <w:rsid w:val="00CF21C5"/>
    <w:rsid w:val="00CF2548"/>
    <w:rsid w:val="00CF3679"/>
    <w:rsid w:val="00CF3840"/>
    <w:rsid w:val="00CF4550"/>
    <w:rsid w:val="00CF483D"/>
    <w:rsid w:val="00CF51B9"/>
    <w:rsid w:val="00CF5A7E"/>
    <w:rsid w:val="00CF739F"/>
    <w:rsid w:val="00CF7FF9"/>
    <w:rsid w:val="00D00B27"/>
    <w:rsid w:val="00D00C49"/>
    <w:rsid w:val="00D026E7"/>
    <w:rsid w:val="00D02C4E"/>
    <w:rsid w:val="00D02D6F"/>
    <w:rsid w:val="00D03158"/>
    <w:rsid w:val="00D038FE"/>
    <w:rsid w:val="00D0426B"/>
    <w:rsid w:val="00D04634"/>
    <w:rsid w:val="00D0466A"/>
    <w:rsid w:val="00D04E78"/>
    <w:rsid w:val="00D05A35"/>
    <w:rsid w:val="00D05D8E"/>
    <w:rsid w:val="00D07191"/>
    <w:rsid w:val="00D1029E"/>
    <w:rsid w:val="00D104B4"/>
    <w:rsid w:val="00D1064D"/>
    <w:rsid w:val="00D107D3"/>
    <w:rsid w:val="00D10840"/>
    <w:rsid w:val="00D1093B"/>
    <w:rsid w:val="00D1100A"/>
    <w:rsid w:val="00D11A7A"/>
    <w:rsid w:val="00D12C55"/>
    <w:rsid w:val="00D12E99"/>
    <w:rsid w:val="00D131F0"/>
    <w:rsid w:val="00D14037"/>
    <w:rsid w:val="00D14448"/>
    <w:rsid w:val="00D14CE2"/>
    <w:rsid w:val="00D14E39"/>
    <w:rsid w:val="00D15121"/>
    <w:rsid w:val="00D15225"/>
    <w:rsid w:val="00D1543C"/>
    <w:rsid w:val="00D15595"/>
    <w:rsid w:val="00D16550"/>
    <w:rsid w:val="00D1689F"/>
    <w:rsid w:val="00D17340"/>
    <w:rsid w:val="00D17A29"/>
    <w:rsid w:val="00D22D4C"/>
    <w:rsid w:val="00D24AAA"/>
    <w:rsid w:val="00D260B8"/>
    <w:rsid w:val="00D264B3"/>
    <w:rsid w:val="00D27431"/>
    <w:rsid w:val="00D278B2"/>
    <w:rsid w:val="00D30059"/>
    <w:rsid w:val="00D301EF"/>
    <w:rsid w:val="00D31C42"/>
    <w:rsid w:val="00D32DFE"/>
    <w:rsid w:val="00D331D5"/>
    <w:rsid w:val="00D33749"/>
    <w:rsid w:val="00D33C9A"/>
    <w:rsid w:val="00D33DA1"/>
    <w:rsid w:val="00D341D7"/>
    <w:rsid w:val="00D344CB"/>
    <w:rsid w:val="00D34EAC"/>
    <w:rsid w:val="00D35102"/>
    <w:rsid w:val="00D35459"/>
    <w:rsid w:val="00D3564F"/>
    <w:rsid w:val="00D35BAA"/>
    <w:rsid w:val="00D35F77"/>
    <w:rsid w:val="00D35FE8"/>
    <w:rsid w:val="00D3657E"/>
    <w:rsid w:val="00D37087"/>
    <w:rsid w:val="00D371D3"/>
    <w:rsid w:val="00D37277"/>
    <w:rsid w:val="00D375BD"/>
    <w:rsid w:val="00D37DC6"/>
    <w:rsid w:val="00D4203B"/>
    <w:rsid w:val="00D4283E"/>
    <w:rsid w:val="00D42ADC"/>
    <w:rsid w:val="00D43670"/>
    <w:rsid w:val="00D4390A"/>
    <w:rsid w:val="00D44885"/>
    <w:rsid w:val="00D44A3B"/>
    <w:rsid w:val="00D44B15"/>
    <w:rsid w:val="00D455FA"/>
    <w:rsid w:val="00D45B90"/>
    <w:rsid w:val="00D46356"/>
    <w:rsid w:val="00D46D62"/>
    <w:rsid w:val="00D4748A"/>
    <w:rsid w:val="00D47C60"/>
    <w:rsid w:val="00D505F5"/>
    <w:rsid w:val="00D50945"/>
    <w:rsid w:val="00D50BCE"/>
    <w:rsid w:val="00D519E4"/>
    <w:rsid w:val="00D52266"/>
    <w:rsid w:val="00D52F9F"/>
    <w:rsid w:val="00D54D5C"/>
    <w:rsid w:val="00D54F26"/>
    <w:rsid w:val="00D5522B"/>
    <w:rsid w:val="00D558D1"/>
    <w:rsid w:val="00D56C7A"/>
    <w:rsid w:val="00D573CC"/>
    <w:rsid w:val="00D576AD"/>
    <w:rsid w:val="00D577CF"/>
    <w:rsid w:val="00D57A71"/>
    <w:rsid w:val="00D60357"/>
    <w:rsid w:val="00D623CC"/>
    <w:rsid w:val="00D627B0"/>
    <w:rsid w:val="00D63B5E"/>
    <w:rsid w:val="00D64EA4"/>
    <w:rsid w:val="00D66DA3"/>
    <w:rsid w:val="00D710ED"/>
    <w:rsid w:val="00D722C4"/>
    <w:rsid w:val="00D736D1"/>
    <w:rsid w:val="00D73C86"/>
    <w:rsid w:val="00D74268"/>
    <w:rsid w:val="00D7695C"/>
    <w:rsid w:val="00D773DE"/>
    <w:rsid w:val="00D819CB"/>
    <w:rsid w:val="00D81FCA"/>
    <w:rsid w:val="00D82338"/>
    <w:rsid w:val="00D829DB"/>
    <w:rsid w:val="00D82AF9"/>
    <w:rsid w:val="00D82D25"/>
    <w:rsid w:val="00D830F6"/>
    <w:rsid w:val="00D83BF6"/>
    <w:rsid w:val="00D840D3"/>
    <w:rsid w:val="00D842E1"/>
    <w:rsid w:val="00D846B0"/>
    <w:rsid w:val="00D84C77"/>
    <w:rsid w:val="00D85183"/>
    <w:rsid w:val="00D85949"/>
    <w:rsid w:val="00D86A90"/>
    <w:rsid w:val="00D86A96"/>
    <w:rsid w:val="00D87405"/>
    <w:rsid w:val="00D875A5"/>
    <w:rsid w:val="00D87836"/>
    <w:rsid w:val="00D87AB6"/>
    <w:rsid w:val="00D92D29"/>
    <w:rsid w:val="00D935E0"/>
    <w:rsid w:val="00D940F9"/>
    <w:rsid w:val="00D94BAC"/>
    <w:rsid w:val="00D94FD2"/>
    <w:rsid w:val="00D95049"/>
    <w:rsid w:val="00D95396"/>
    <w:rsid w:val="00D9540A"/>
    <w:rsid w:val="00D9551F"/>
    <w:rsid w:val="00D9593D"/>
    <w:rsid w:val="00D968FB"/>
    <w:rsid w:val="00D97A3A"/>
    <w:rsid w:val="00D97B02"/>
    <w:rsid w:val="00DA06B4"/>
    <w:rsid w:val="00DA0849"/>
    <w:rsid w:val="00DA1C11"/>
    <w:rsid w:val="00DA2D92"/>
    <w:rsid w:val="00DA3EB4"/>
    <w:rsid w:val="00DA4094"/>
    <w:rsid w:val="00DA4155"/>
    <w:rsid w:val="00DA448A"/>
    <w:rsid w:val="00DA4E97"/>
    <w:rsid w:val="00DA568E"/>
    <w:rsid w:val="00DA6E7A"/>
    <w:rsid w:val="00DA7285"/>
    <w:rsid w:val="00DA75B3"/>
    <w:rsid w:val="00DB0F27"/>
    <w:rsid w:val="00DB1069"/>
    <w:rsid w:val="00DB165A"/>
    <w:rsid w:val="00DB174A"/>
    <w:rsid w:val="00DB2DFD"/>
    <w:rsid w:val="00DB3FB0"/>
    <w:rsid w:val="00DB5035"/>
    <w:rsid w:val="00DB5156"/>
    <w:rsid w:val="00DB62CD"/>
    <w:rsid w:val="00DB685C"/>
    <w:rsid w:val="00DB6EE5"/>
    <w:rsid w:val="00DB6F4B"/>
    <w:rsid w:val="00DB716A"/>
    <w:rsid w:val="00DC0F5D"/>
    <w:rsid w:val="00DC124E"/>
    <w:rsid w:val="00DC2E08"/>
    <w:rsid w:val="00DC4B11"/>
    <w:rsid w:val="00DC5AFC"/>
    <w:rsid w:val="00DC7FE7"/>
    <w:rsid w:val="00DD01C1"/>
    <w:rsid w:val="00DD01DB"/>
    <w:rsid w:val="00DD02CD"/>
    <w:rsid w:val="00DD13AF"/>
    <w:rsid w:val="00DD228D"/>
    <w:rsid w:val="00DD27DE"/>
    <w:rsid w:val="00DD4C10"/>
    <w:rsid w:val="00DD559C"/>
    <w:rsid w:val="00DD66B8"/>
    <w:rsid w:val="00DE04B9"/>
    <w:rsid w:val="00DE0C06"/>
    <w:rsid w:val="00DE1254"/>
    <w:rsid w:val="00DE147F"/>
    <w:rsid w:val="00DE203D"/>
    <w:rsid w:val="00DE3168"/>
    <w:rsid w:val="00DE3D18"/>
    <w:rsid w:val="00DE42AB"/>
    <w:rsid w:val="00DE44CC"/>
    <w:rsid w:val="00DE4D08"/>
    <w:rsid w:val="00DE6541"/>
    <w:rsid w:val="00DE655C"/>
    <w:rsid w:val="00DE69FB"/>
    <w:rsid w:val="00DE6CE4"/>
    <w:rsid w:val="00DF2706"/>
    <w:rsid w:val="00DF2F5D"/>
    <w:rsid w:val="00DF5D72"/>
    <w:rsid w:val="00DF609B"/>
    <w:rsid w:val="00DF6BB8"/>
    <w:rsid w:val="00DF73D4"/>
    <w:rsid w:val="00DF73F9"/>
    <w:rsid w:val="00DF7601"/>
    <w:rsid w:val="00E00351"/>
    <w:rsid w:val="00E021DE"/>
    <w:rsid w:val="00E035E0"/>
    <w:rsid w:val="00E03ACD"/>
    <w:rsid w:val="00E03F5E"/>
    <w:rsid w:val="00E041A2"/>
    <w:rsid w:val="00E04B85"/>
    <w:rsid w:val="00E05241"/>
    <w:rsid w:val="00E05FED"/>
    <w:rsid w:val="00E06C2D"/>
    <w:rsid w:val="00E07656"/>
    <w:rsid w:val="00E10546"/>
    <w:rsid w:val="00E11199"/>
    <w:rsid w:val="00E137E5"/>
    <w:rsid w:val="00E13B04"/>
    <w:rsid w:val="00E1423E"/>
    <w:rsid w:val="00E1433A"/>
    <w:rsid w:val="00E14951"/>
    <w:rsid w:val="00E14AB2"/>
    <w:rsid w:val="00E16F78"/>
    <w:rsid w:val="00E1768C"/>
    <w:rsid w:val="00E178F0"/>
    <w:rsid w:val="00E2060D"/>
    <w:rsid w:val="00E20AF8"/>
    <w:rsid w:val="00E2156F"/>
    <w:rsid w:val="00E21712"/>
    <w:rsid w:val="00E22A7C"/>
    <w:rsid w:val="00E23600"/>
    <w:rsid w:val="00E24675"/>
    <w:rsid w:val="00E257C8"/>
    <w:rsid w:val="00E259EB"/>
    <w:rsid w:val="00E26303"/>
    <w:rsid w:val="00E27302"/>
    <w:rsid w:val="00E27313"/>
    <w:rsid w:val="00E27E65"/>
    <w:rsid w:val="00E27F55"/>
    <w:rsid w:val="00E300B0"/>
    <w:rsid w:val="00E3131B"/>
    <w:rsid w:val="00E319EA"/>
    <w:rsid w:val="00E31EA2"/>
    <w:rsid w:val="00E331E4"/>
    <w:rsid w:val="00E33E3E"/>
    <w:rsid w:val="00E3412F"/>
    <w:rsid w:val="00E35041"/>
    <w:rsid w:val="00E35B4C"/>
    <w:rsid w:val="00E36BB7"/>
    <w:rsid w:val="00E377ED"/>
    <w:rsid w:val="00E4037E"/>
    <w:rsid w:val="00E425B9"/>
    <w:rsid w:val="00E425D0"/>
    <w:rsid w:val="00E42AAD"/>
    <w:rsid w:val="00E43A11"/>
    <w:rsid w:val="00E44217"/>
    <w:rsid w:val="00E44750"/>
    <w:rsid w:val="00E45538"/>
    <w:rsid w:val="00E46702"/>
    <w:rsid w:val="00E46788"/>
    <w:rsid w:val="00E47ED8"/>
    <w:rsid w:val="00E501CF"/>
    <w:rsid w:val="00E50B82"/>
    <w:rsid w:val="00E51C14"/>
    <w:rsid w:val="00E5234B"/>
    <w:rsid w:val="00E52AE9"/>
    <w:rsid w:val="00E52E8B"/>
    <w:rsid w:val="00E54D51"/>
    <w:rsid w:val="00E55E77"/>
    <w:rsid w:val="00E562B1"/>
    <w:rsid w:val="00E5642A"/>
    <w:rsid w:val="00E56657"/>
    <w:rsid w:val="00E56C13"/>
    <w:rsid w:val="00E57448"/>
    <w:rsid w:val="00E604B4"/>
    <w:rsid w:val="00E61892"/>
    <w:rsid w:val="00E625BB"/>
    <w:rsid w:val="00E62891"/>
    <w:rsid w:val="00E62F05"/>
    <w:rsid w:val="00E64AD1"/>
    <w:rsid w:val="00E65D03"/>
    <w:rsid w:val="00E662EA"/>
    <w:rsid w:val="00E674CD"/>
    <w:rsid w:val="00E675EF"/>
    <w:rsid w:val="00E705AF"/>
    <w:rsid w:val="00E707EA"/>
    <w:rsid w:val="00E70B79"/>
    <w:rsid w:val="00E70C45"/>
    <w:rsid w:val="00E714DB"/>
    <w:rsid w:val="00E71E38"/>
    <w:rsid w:val="00E72381"/>
    <w:rsid w:val="00E7272B"/>
    <w:rsid w:val="00E7447A"/>
    <w:rsid w:val="00E756DA"/>
    <w:rsid w:val="00E758E1"/>
    <w:rsid w:val="00E76ACD"/>
    <w:rsid w:val="00E76C78"/>
    <w:rsid w:val="00E76D98"/>
    <w:rsid w:val="00E77727"/>
    <w:rsid w:val="00E77BD9"/>
    <w:rsid w:val="00E77C03"/>
    <w:rsid w:val="00E80450"/>
    <w:rsid w:val="00E80531"/>
    <w:rsid w:val="00E80942"/>
    <w:rsid w:val="00E81AB4"/>
    <w:rsid w:val="00E81EDF"/>
    <w:rsid w:val="00E821F4"/>
    <w:rsid w:val="00E82C38"/>
    <w:rsid w:val="00E82F2F"/>
    <w:rsid w:val="00E83A85"/>
    <w:rsid w:val="00E83DC2"/>
    <w:rsid w:val="00E84719"/>
    <w:rsid w:val="00E86598"/>
    <w:rsid w:val="00E8673B"/>
    <w:rsid w:val="00E86827"/>
    <w:rsid w:val="00E87795"/>
    <w:rsid w:val="00E8797C"/>
    <w:rsid w:val="00E902E8"/>
    <w:rsid w:val="00E909E2"/>
    <w:rsid w:val="00E90BC0"/>
    <w:rsid w:val="00E92889"/>
    <w:rsid w:val="00E93BC6"/>
    <w:rsid w:val="00E94B20"/>
    <w:rsid w:val="00E94E97"/>
    <w:rsid w:val="00E97BE2"/>
    <w:rsid w:val="00EA281D"/>
    <w:rsid w:val="00EA43C2"/>
    <w:rsid w:val="00EA626C"/>
    <w:rsid w:val="00EA6749"/>
    <w:rsid w:val="00EA7285"/>
    <w:rsid w:val="00EB056C"/>
    <w:rsid w:val="00EB0C35"/>
    <w:rsid w:val="00EB1FA5"/>
    <w:rsid w:val="00EB24B7"/>
    <w:rsid w:val="00EB26C9"/>
    <w:rsid w:val="00EB332F"/>
    <w:rsid w:val="00EB398A"/>
    <w:rsid w:val="00EB3A4A"/>
    <w:rsid w:val="00EB40ED"/>
    <w:rsid w:val="00EB67DB"/>
    <w:rsid w:val="00EB6B8B"/>
    <w:rsid w:val="00EB6D51"/>
    <w:rsid w:val="00EB7274"/>
    <w:rsid w:val="00EB75CA"/>
    <w:rsid w:val="00EC0E53"/>
    <w:rsid w:val="00EC14E7"/>
    <w:rsid w:val="00EC297C"/>
    <w:rsid w:val="00EC2BC2"/>
    <w:rsid w:val="00EC3E99"/>
    <w:rsid w:val="00EC4C70"/>
    <w:rsid w:val="00EC4DBE"/>
    <w:rsid w:val="00EC73FF"/>
    <w:rsid w:val="00ED03D8"/>
    <w:rsid w:val="00ED0EC0"/>
    <w:rsid w:val="00ED1254"/>
    <w:rsid w:val="00ED1D17"/>
    <w:rsid w:val="00ED1FD4"/>
    <w:rsid w:val="00ED209F"/>
    <w:rsid w:val="00ED35F8"/>
    <w:rsid w:val="00ED3EAE"/>
    <w:rsid w:val="00ED4D87"/>
    <w:rsid w:val="00ED4F4C"/>
    <w:rsid w:val="00ED5272"/>
    <w:rsid w:val="00ED52F9"/>
    <w:rsid w:val="00ED6F4A"/>
    <w:rsid w:val="00ED718F"/>
    <w:rsid w:val="00EE0E16"/>
    <w:rsid w:val="00EE1474"/>
    <w:rsid w:val="00EE2759"/>
    <w:rsid w:val="00EE288F"/>
    <w:rsid w:val="00EE2BB3"/>
    <w:rsid w:val="00EE3521"/>
    <w:rsid w:val="00EE3B01"/>
    <w:rsid w:val="00EE415D"/>
    <w:rsid w:val="00EE484B"/>
    <w:rsid w:val="00EE64C5"/>
    <w:rsid w:val="00EE712E"/>
    <w:rsid w:val="00EE7712"/>
    <w:rsid w:val="00EE77CF"/>
    <w:rsid w:val="00EE7A1B"/>
    <w:rsid w:val="00EF004C"/>
    <w:rsid w:val="00EF170B"/>
    <w:rsid w:val="00EF1ABC"/>
    <w:rsid w:val="00EF31BC"/>
    <w:rsid w:val="00EF33B9"/>
    <w:rsid w:val="00EF33DE"/>
    <w:rsid w:val="00EF3ADA"/>
    <w:rsid w:val="00EF3EC0"/>
    <w:rsid w:val="00EF4D6F"/>
    <w:rsid w:val="00EF503B"/>
    <w:rsid w:val="00EF5341"/>
    <w:rsid w:val="00EF7119"/>
    <w:rsid w:val="00F00605"/>
    <w:rsid w:val="00F00630"/>
    <w:rsid w:val="00F00C14"/>
    <w:rsid w:val="00F02926"/>
    <w:rsid w:val="00F02CA4"/>
    <w:rsid w:val="00F02E92"/>
    <w:rsid w:val="00F03475"/>
    <w:rsid w:val="00F0399B"/>
    <w:rsid w:val="00F04067"/>
    <w:rsid w:val="00F048DF"/>
    <w:rsid w:val="00F04FB9"/>
    <w:rsid w:val="00F05B1B"/>
    <w:rsid w:val="00F05DDF"/>
    <w:rsid w:val="00F07182"/>
    <w:rsid w:val="00F075E4"/>
    <w:rsid w:val="00F07806"/>
    <w:rsid w:val="00F079C2"/>
    <w:rsid w:val="00F100A3"/>
    <w:rsid w:val="00F10B9A"/>
    <w:rsid w:val="00F11802"/>
    <w:rsid w:val="00F118FD"/>
    <w:rsid w:val="00F12B43"/>
    <w:rsid w:val="00F12E11"/>
    <w:rsid w:val="00F13049"/>
    <w:rsid w:val="00F133A8"/>
    <w:rsid w:val="00F13B3F"/>
    <w:rsid w:val="00F13BA9"/>
    <w:rsid w:val="00F146EE"/>
    <w:rsid w:val="00F154A8"/>
    <w:rsid w:val="00F1622C"/>
    <w:rsid w:val="00F16DA6"/>
    <w:rsid w:val="00F17011"/>
    <w:rsid w:val="00F2018F"/>
    <w:rsid w:val="00F20A61"/>
    <w:rsid w:val="00F21242"/>
    <w:rsid w:val="00F212CA"/>
    <w:rsid w:val="00F2234D"/>
    <w:rsid w:val="00F228FB"/>
    <w:rsid w:val="00F23FDC"/>
    <w:rsid w:val="00F2470F"/>
    <w:rsid w:val="00F259CD"/>
    <w:rsid w:val="00F27382"/>
    <w:rsid w:val="00F276D2"/>
    <w:rsid w:val="00F2771B"/>
    <w:rsid w:val="00F2788C"/>
    <w:rsid w:val="00F278D9"/>
    <w:rsid w:val="00F27A7B"/>
    <w:rsid w:val="00F27C3B"/>
    <w:rsid w:val="00F27D09"/>
    <w:rsid w:val="00F27F1B"/>
    <w:rsid w:val="00F3064A"/>
    <w:rsid w:val="00F308A7"/>
    <w:rsid w:val="00F31A4A"/>
    <w:rsid w:val="00F32184"/>
    <w:rsid w:val="00F32CDA"/>
    <w:rsid w:val="00F33C15"/>
    <w:rsid w:val="00F33D55"/>
    <w:rsid w:val="00F35D54"/>
    <w:rsid w:val="00F35E4E"/>
    <w:rsid w:val="00F3629E"/>
    <w:rsid w:val="00F378E7"/>
    <w:rsid w:val="00F37D91"/>
    <w:rsid w:val="00F407D4"/>
    <w:rsid w:val="00F40CD3"/>
    <w:rsid w:val="00F40FAB"/>
    <w:rsid w:val="00F41A0D"/>
    <w:rsid w:val="00F41E24"/>
    <w:rsid w:val="00F41E43"/>
    <w:rsid w:val="00F428E8"/>
    <w:rsid w:val="00F433D5"/>
    <w:rsid w:val="00F43482"/>
    <w:rsid w:val="00F436CD"/>
    <w:rsid w:val="00F43B13"/>
    <w:rsid w:val="00F44F7A"/>
    <w:rsid w:val="00F45031"/>
    <w:rsid w:val="00F4632C"/>
    <w:rsid w:val="00F46CAE"/>
    <w:rsid w:val="00F4752A"/>
    <w:rsid w:val="00F4786F"/>
    <w:rsid w:val="00F47FC3"/>
    <w:rsid w:val="00F5076F"/>
    <w:rsid w:val="00F50E22"/>
    <w:rsid w:val="00F5147C"/>
    <w:rsid w:val="00F51A58"/>
    <w:rsid w:val="00F52121"/>
    <w:rsid w:val="00F52BD7"/>
    <w:rsid w:val="00F54449"/>
    <w:rsid w:val="00F54642"/>
    <w:rsid w:val="00F54BFE"/>
    <w:rsid w:val="00F54D6D"/>
    <w:rsid w:val="00F559C3"/>
    <w:rsid w:val="00F559DD"/>
    <w:rsid w:val="00F55B1A"/>
    <w:rsid w:val="00F55C50"/>
    <w:rsid w:val="00F55DD6"/>
    <w:rsid w:val="00F55F65"/>
    <w:rsid w:val="00F5623A"/>
    <w:rsid w:val="00F568CD"/>
    <w:rsid w:val="00F5700D"/>
    <w:rsid w:val="00F5756E"/>
    <w:rsid w:val="00F610F3"/>
    <w:rsid w:val="00F614BA"/>
    <w:rsid w:val="00F61AD4"/>
    <w:rsid w:val="00F6217C"/>
    <w:rsid w:val="00F62A67"/>
    <w:rsid w:val="00F62E23"/>
    <w:rsid w:val="00F62F86"/>
    <w:rsid w:val="00F63187"/>
    <w:rsid w:val="00F636FC"/>
    <w:rsid w:val="00F63C79"/>
    <w:rsid w:val="00F6441F"/>
    <w:rsid w:val="00F64E65"/>
    <w:rsid w:val="00F65545"/>
    <w:rsid w:val="00F674F0"/>
    <w:rsid w:val="00F67DED"/>
    <w:rsid w:val="00F67E30"/>
    <w:rsid w:val="00F7071B"/>
    <w:rsid w:val="00F70750"/>
    <w:rsid w:val="00F712B5"/>
    <w:rsid w:val="00F71649"/>
    <w:rsid w:val="00F71D19"/>
    <w:rsid w:val="00F72552"/>
    <w:rsid w:val="00F74B13"/>
    <w:rsid w:val="00F75F75"/>
    <w:rsid w:val="00F76000"/>
    <w:rsid w:val="00F761A1"/>
    <w:rsid w:val="00F76755"/>
    <w:rsid w:val="00F76812"/>
    <w:rsid w:val="00F76F98"/>
    <w:rsid w:val="00F777BC"/>
    <w:rsid w:val="00F77CC5"/>
    <w:rsid w:val="00F77E5D"/>
    <w:rsid w:val="00F824A0"/>
    <w:rsid w:val="00F82894"/>
    <w:rsid w:val="00F850E1"/>
    <w:rsid w:val="00F854B2"/>
    <w:rsid w:val="00F8570A"/>
    <w:rsid w:val="00F86D4D"/>
    <w:rsid w:val="00F87711"/>
    <w:rsid w:val="00F900D0"/>
    <w:rsid w:val="00F90DB9"/>
    <w:rsid w:val="00F911D9"/>
    <w:rsid w:val="00F9436E"/>
    <w:rsid w:val="00F94409"/>
    <w:rsid w:val="00F946B0"/>
    <w:rsid w:val="00F9534B"/>
    <w:rsid w:val="00F95436"/>
    <w:rsid w:val="00F96619"/>
    <w:rsid w:val="00F96955"/>
    <w:rsid w:val="00F96D18"/>
    <w:rsid w:val="00F96F21"/>
    <w:rsid w:val="00F97056"/>
    <w:rsid w:val="00F97264"/>
    <w:rsid w:val="00F972FC"/>
    <w:rsid w:val="00FA01CF"/>
    <w:rsid w:val="00FA0365"/>
    <w:rsid w:val="00FA1D43"/>
    <w:rsid w:val="00FA249F"/>
    <w:rsid w:val="00FA2C8D"/>
    <w:rsid w:val="00FA3519"/>
    <w:rsid w:val="00FA3AA9"/>
    <w:rsid w:val="00FA5979"/>
    <w:rsid w:val="00FA5BC4"/>
    <w:rsid w:val="00FA69BD"/>
    <w:rsid w:val="00FA6EA5"/>
    <w:rsid w:val="00FA746E"/>
    <w:rsid w:val="00FA7B90"/>
    <w:rsid w:val="00FB0869"/>
    <w:rsid w:val="00FB09D6"/>
    <w:rsid w:val="00FB0AC9"/>
    <w:rsid w:val="00FB1215"/>
    <w:rsid w:val="00FB19AB"/>
    <w:rsid w:val="00FB1D17"/>
    <w:rsid w:val="00FB253D"/>
    <w:rsid w:val="00FB2910"/>
    <w:rsid w:val="00FB2927"/>
    <w:rsid w:val="00FB308A"/>
    <w:rsid w:val="00FB30C8"/>
    <w:rsid w:val="00FB3438"/>
    <w:rsid w:val="00FB35A8"/>
    <w:rsid w:val="00FB365E"/>
    <w:rsid w:val="00FB3888"/>
    <w:rsid w:val="00FB3AE6"/>
    <w:rsid w:val="00FB3F03"/>
    <w:rsid w:val="00FB3FCD"/>
    <w:rsid w:val="00FB44BC"/>
    <w:rsid w:val="00FB4AFF"/>
    <w:rsid w:val="00FB5515"/>
    <w:rsid w:val="00FB5B87"/>
    <w:rsid w:val="00FC122D"/>
    <w:rsid w:val="00FC4162"/>
    <w:rsid w:val="00FC55FC"/>
    <w:rsid w:val="00FC5796"/>
    <w:rsid w:val="00FC5958"/>
    <w:rsid w:val="00FC6BF1"/>
    <w:rsid w:val="00FC6F30"/>
    <w:rsid w:val="00FC74F9"/>
    <w:rsid w:val="00FC7899"/>
    <w:rsid w:val="00FD01EC"/>
    <w:rsid w:val="00FD1F5C"/>
    <w:rsid w:val="00FD2A01"/>
    <w:rsid w:val="00FD2ED1"/>
    <w:rsid w:val="00FD309B"/>
    <w:rsid w:val="00FD37D1"/>
    <w:rsid w:val="00FD390A"/>
    <w:rsid w:val="00FD39AF"/>
    <w:rsid w:val="00FD3CA0"/>
    <w:rsid w:val="00FD4245"/>
    <w:rsid w:val="00FD4294"/>
    <w:rsid w:val="00FD5ABB"/>
    <w:rsid w:val="00FD5B0D"/>
    <w:rsid w:val="00FE053C"/>
    <w:rsid w:val="00FE0B82"/>
    <w:rsid w:val="00FE0CDB"/>
    <w:rsid w:val="00FE1A6C"/>
    <w:rsid w:val="00FE2215"/>
    <w:rsid w:val="00FE2380"/>
    <w:rsid w:val="00FE2750"/>
    <w:rsid w:val="00FE34EE"/>
    <w:rsid w:val="00FE4764"/>
    <w:rsid w:val="00FE5300"/>
    <w:rsid w:val="00FE550A"/>
    <w:rsid w:val="00FE5683"/>
    <w:rsid w:val="00FE64DA"/>
    <w:rsid w:val="00FE66A9"/>
    <w:rsid w:val="00FE699F"/>
    <w:rsid w:val="00FE7387"/>
    <w:rsid w:val="00FE78F6"/>
    <w:rsid w:val="00FF150F"/>
    <w:rsid w:val="00FF153E"/>
    <w:rsid w:val="00FF1704"/>
    <w:rsid w:val="00FF219D"/>
    <w:rsid w:val="00FF2663"/>
    <w:rsid w:val="00FF27FA"/>
    <w:rsid w:val="00FF4035"/>
    <w:rsid w:val="00FF4D4F"/>
    <w:rsid w:val="00FF4DCA"/>
    <w:rsid w:val="00FF500C"/>
    <w:rsid w:val="00FF5D2D"/>
    <w:rsid w:val="00FF6494"/>
    <w:rsid w:val="00FF6604"/>
    <w:rsid w:val="00FF6782"/>
    <w:rsid w:val="03D9E992"/>
    <w:rsid w:val="0573D27A"/>
    <w:rsid w:val="08B3E76B"/>
    <w:rsid w:val="0CD23BCD"/>
    <w:rsid w:val="0D697B9B"/>
    <w:rsid w:val="0E6BE9B0"/>
    <w:rsid w:val="0F4D59AA"/>
    <w:rsid w:val="0F4F8055"/>
    <w:rsid w:val="0FD8092A"/>
    <w:rsid w:val="103E6D39"/>
    <w:rsid w:val="124B87C1"/>
    <w:rsid w:val="1452B152"/>
    <w:rsid w:val="170C4CF3"/>
    <w:rsid w:val="19A5970E"/>
    <w:rsid w:val="1A8B13E3"/>
    <w:rsid w:val="1B839EBC"/>
    <w:rsid w:val="1E8DB047"/>
    <w:rsid w:val="1FA2E459"/>
    <w:rsid w:val="20FE75E2"/>
    <w:rsid w:val="25B50C4B"/>
    <w:rsid w:val="2714C8DF"/>
    <w:rsid w:val="2794660F"/>
    <w:rsid w:val="2DD3CCE7"/>
    <w:rsid w:val="3040C0F3"/>
    <w:rsid w:val="33D47C53"/>
    <w:rsid w:val="33FA3891"/>
    <w:rsid w:val="347C40A9"/>
    <w:rsid w:val="36870FE6"/>
    <w:rsid w:val="371BA67A"/>
    <w:rsid w:val="3759AD22"/>
    <w:rsid w:val="3B7AB63D"/>
    <w:rsid w:val="3B7DF207"/>
    <w:rsid w:val="3C4F76D1"/>
    <w:rsid w:val="3E41052B"/>
    <w:rsid w:val="44A23FFA"/>
    <w:rsid w:val="45424C52"/>
    <w:rsid w:val="4648A10A"/>
    <w:rsid w:val="470D40D9"/>
    <w:rsid w:val="4C6B7B5D"/>
    <w:rsid w:val="4C9C6E00"/>
    <w:rsid w:val="4CE552E6"/>
    <w:rsid w:val="4F2B9C60"/>
    <w:rsid w:val="510CBF5F"/>
    <w:rsid w:val="5185F9A0"/>
    <w:rsid w:val="53FFDCA9"/>
    <w:rsid w:val="54BA3040"/>
    <w:rsid w:val="5594D8A4"/>
    <w:rsid w:val="5603874B"/>
    <w:rsid w:val="581082F6"/>
    <w:rsid w:val="593DFAC1"/>
    <w:rsid w:val="5BA111C5"/>
    <w:rsid w:val="5F76370C"/>
    <w:rsid w:val="6400DD46"/>
    <w:rsid w:val="64082CEF"/>
    <w:rsid w:val="6643CE94"/>
    <w:rsid w:val="6CB297E9"/>
    <w:rsid w:val="6DB7DF33"/>
    <w:rsid w:val="6EE32DF2"/>
    <w:rsid w:val="70F6F575"/>
    <w:rsid w:val="72EB6F07"/>
    <w:rsid w:val="73A8E228"/>
    <w:rsid w:val="743F341F"/>
    <w:rsid w:val="79FA97BA"/>
    <w:rsid w:val="7CA2924D"/>
    <w:rsid w:val="7DB0B6EF"/>
    <w:rsid w:val="7EF1EC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DBA08"/>
  <w15:docId w15:val="{64C784DB-B558-4ADD-B0CA-8B7BC8E2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1A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6F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502F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8B0"/>
    <w:pPr>
      <w:ind w:left="720"/>
      <w:contextualSpacing/>
    </w:pPr>
  </w:style>
  <w:style w:type="character" w:styleId="CommentReference">
    <w:name w:val="annotation reference"/>
    <w:basedOn w:val="DefaultParagraphFont"/>
    <w:uiPriority w:val="99"/>
    <w:semiHidden/>
    <w:unhideWhenUsed/>
    <w:rsid w:val="00D577CF"/>
    <w:rPr>
      <w:sz w:val="16"/>
      <w:szCs w:val="16"/>
    </w:rPr>
  </w:style>
  <w:style w:type="paragraph" w:styleId="CommentText">
    <w:name w:val="annotation text"/>
    <w:basedOn w:val="Normal"/>
    <w:link w:val="CommentTextChar"/>
    <w:uiPriority w:val="99"/>
    <w:unhideWhenUsed/>
    <w:rsid w:val="00D577CF"/>
    <w:rPr>
      <w:sz w:val="20"/>
      <w:szCs w:val="20"/>
    </w:rPr>
  </w:style>
  <w:style w:type="character" w:customStyle="1" w:styleId="CommentTextChar">
    <w:name w:val="Comment Text Char"/>
    <w:basedOn w:val="DefaultParagraphFont"/>
    <w:link w:val="CommentText"/>
    <w:uiPriority w:val="99"/>
    <w:rsid w:val="00D577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77CF"/>
    <w:rPr>
      <w:b/>
      <w:bCs/>
    </w:rPr>
  </w:style>
  <w:style w:type="character" w:customStyle="1" w:styleId="CommentSubjectChar">
    <w:name w:val="Comment Subject Char"/>
    <w:basedOn w:val="CommentTextChar"/>
    <w:link w:val="CommentSubject"/>
    <w:uiPriority w:val="99"/>
    <w:semiHidden/>
    <w:rsid w:val="00D577C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C7575"/>
    <w:rPr>
      <w:color w:val="0563C1" w:themeColor="hyperlink"/>
      <w:u w:val="single"/>
    </w:rPr>
  </w:style>
  <w:style w:type="character" w:styleId="UnresolvedMention">
    <w:name w:val="Unresolved Mention"/>
    <w:basedOn w:val="DefaultParagraphFont"/>
    <w:uiPriority w:val="99"/>
    <w:semiHidden/>
    <w:unhideWhenUsed/>
    <w:rsid w:val="000C7575"/>
    <w:rPr>
      <w:color w:val="605E5C"/>
      <w:shd w:val="clear" w:color="auto" w:fill="E1DFDD"/>
    </w:rPr>
  </w:style>
  <w:style w:type="paragraph" w:styleId="Header">
    <w:name w:val="header"/>
    <w:basedOn w:val="Normal"/>
    <w:link w:val="HeaderChar"/>
    <w:uiPriority w:val="99"/>
    <w:unhideWhenUsed/>
    <w:rsid w:val="009749A7"/>
    <w:pPr>
      <w:tabs>
        <w:tab w:val="center" w:pos="4680"/>
        <w:tab w:val="right" w:pos="9360"/>
      </w:tabs>
    </w:pPr>
  </w:style>
  <w:style w:type="character" w:customStyle="1" w:styleId="HeaderChar">
    <w:name w:val="Header Char"/>
    <w:basedOn w:val="DefaultParagraphFont"/>
    <w:link w:val="Header"/>
    <w:uiPriority w:val="99"/>
    <w:rsid w:val="009749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49A7"/>
    <w:pPr>
      <w:tabs>
        <w:tab w:val="center" w:pos="4680"/>
        <w:tab w:val="right" w:pos="9360"/>
      </w:tabs>
    </w:pPr>
  </w:style>
  <w:style w:type="character" w:customStyle="1" w:styleId="FooterChar">
    <w:name w:val="Footer Char"/>
    <w:basedOn w:val="DefaultParagraphFont"/>
    <w:link w:val="Footer"/>
    <w:uiPriority w:val="99"/>
    <w:rsid w:val="009749A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502FA"/>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DB6F4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61A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8884">
      <w:bodyDiv w:val="1"/>
      <w:marLeft w:val="0"/>
      <w:marRight w:val="0"/>
      <w:marTop w:val="0"/>
      <w:marBottom w:val="0"/>
      <w:divBdr>
        <w:top w:val="none" w:sz="0" w:space="0" w:color="auto"/>
        <w:left w:val="none" w:sz="0" w:space="0" w:color="auto"/>
        <w:bottom w:val="none" w:sz="0" w:space="0" w:color="auto"/>
        <w:right w:val="none" w:sz="0" w:space="0" w:color="auto"/>
      </w:divBdr>
    </w:div>
    <w:div w:id="31614948">
      <w:bodyDiv w:val="1"/>
      <w:marLeft w:val="0"/>
      <w:marRight w:val="0"/>
      <w:marTop w:val="0"/>
      <w:marBottom w:val="0"/>
      <w:divBdr>
        <w:top w:val="none" w:sz="0" w:space="0" w:color="auto"/>
        <w:left w:val="none" w:sz="0" w:space="0" w:color="auto"/>
        <w:bottom w:val="none" w:sz="0" w:space="0" w:color="auto"/>
        <w:right w:val="none" w:sz="0" w:space="0" w:color="auto"/>
      </w:divBdr>
    </w:div>
    <w:div w:id="35350946">
      <w:bodyDiv w:val="1"/>
      <w:marLeft w:val="0"/>
      <w:marRight w:val="0"/>
      <w:marTop w:val="0"/>
      <w:marBottom w:val="0"/>
      <w:divBdr>
        <w:top w:val="none" w:sz="0" w:space="0" w:color="auto"/>
        <w:left w:val="none" w:sz="0" w:space="0" w:color="auto"/>
        <w:bottom w:val="none" w:sz="0" w:space="0" w:color="auto"/>
        <w:right w:val="none" w:sz="0" w:space="0" w:color="auto"/>
      </w:divBdr>
      <w:divsChild>
        <w:div w:id="1979067028">
          <w:marLeft w:val="0"/>
          <w:marRight w:val="0"/>
          <w:marTop w:val="0"/>
          <w:marBottom w:val="0"/>
          <w:divBdr>
            <w:top w:val="none" w:sz="0" w:space="0" w:color="auto"/>
            <w:left w:val="none" w:sz="0" w:space="0" w:color="auto"/>
            <w:bottom w:val="none" w:sz="0" w:space="0" w:color="auto"/>
            <w:right w:val="none" w:sz="0" w:space="0" w:color="auto"/>
          </w:divBdr>
        </w:div>
      </w:divsChild>
    </w:div>
    <w:div w:id="61492461">
      <w:bodyDiv w:val="1"/>
      <w:marLeft w:val="0"/>
      <w:marRight w:val="0"/>
      <w:marTop w:val="0"/>
      <w:marBottom w:val="0"/>
      <w:divBdr>
        <w:top w:val="none" w:sz="0" w:space="0" w:color="auto"/>
        <w:left w:val="none" w:sz="0" w:space="0" w:color="auto"/>
        <w:bottom w:val="none" w:sz="0" w:space="0" w:color="auto"/>
        <w:right w:val="none" w:sz="0" w:space="0" w:color="auto"/>
      </w:divBdr>
      <w:divsChild>
        <w:div w:id="872424357">
          <w:marLeft w:val="0"/>
          <w:marRight w:val="0"/>
          <w:marTop w:val="0"/>
          <w:marBottom w:val="0"/>
          <w:divBdr>
            <w:top w:val="none" w:sz="0" w:space="0" w:color="auto"/>
            <w:left w:val="none" w:sz="0" w:space="0" w:color="auto"/>
            <w:bottom w:val="none" w:sz="0" w:space="0" w:color="auto"/>
            <w:right w:val="none" w:sz="0" w:space="0" w:color="auto"/>
          </w:divBdr>
        </w:div>
        <w:div w:id="914585897">
          <w:marLeft w:val="0"/>
          <w:marRight w:val="0"/>
          <w:marTop w:val="0"/>
          <w:marBottom w:val="0"/>
          <w:divBdr>
            <w:top w:val="none" w:sz="0" w:space="0" w:color="auto"/>
            <w:left w:val="none" w:sz="0" w:space="0" w:color="auto"/>
            <w:bottom w:val="none" w:sz="0" w:space="0" w:color="auto"/>
            <w:right w:val="none" w:sz="0" w:space="0" w:color="auto"/>
          </w:divBdr>
        </w:div>
      </w:divsChild>
    </w:div>
    <w:div w:id="140007734">
      <w:bodyDiv w:val="1"/>
      <w:marLeft w:val="0"/>
      <w:marRight w:val="0"/>
      <w:marTop w:val="0"/>
      <w:marBottom w:val="0"/>
      <w:divBdr>
        <w:top w:val="none" w:sz="0" w:space="0" w:color="auto"/>
        <w:left w:val="none" w:sz="0" w:space="0" w:color="auto"/>
        <w:bottom w:val="none" w:sz="0" w:space="0" w:color="auto"/>
        <w:right w:val="none" w:sz="0" w:space="0" w:color="auto"/>
      </w:divBdr>
    </w:div>
    <w:div w:id="159128273">
      <w:bodyDiv w:val="1"/>
      <w:marLeft w:val="0"/>
      <w:marRight w:val="0"/>
      <w:marTop w:val="0"/>
      <w:marBottom w:val="0"/>
      <w:divBdr>
        <w:top w:val="none" w:sz="0" w:space="0" w:color="auto"/>
        <w:left w:val="none" w:sz="0" w:space="0" w:color="auto"/>
        <w:bottom w:val="none" w:sz="0" w:space="0" w:color="auto"/>
        <w:right w:val="none" w:sz="0" w:space="0" w:color="auto"/>
      </w:divBdr>
    </w:div>
    <w:div w:id="298265270">
      <w:bodyDiv w:val="1"/>
      <w:marLeft w:val="0"/>
      <w:marRight w:val="0"/>
      <w:marTop w:val="0"/>
      <w:marBottom w:val="0"/>
      <w:divBdr>
        <w:top w:val="none" w:sz="0" w:space="0" w:color="auto"/>
        <w:left w:val="none" w:sz="0" w:space="0" w:color="auto"/>
        <w:bottom w:val="none" w:sz="0" w:space="0" w:color="auto"/>
        <w:right w:val="none" w:sz="0" w:space="0" w:color="auto"/>
      </w:divBdr>
      <w:divsChild>
        <w:div w:id="898134636">
          <w:marLeft w:val="0"/>
          <w:marRight w:val="0"/>
          <w:marTop w:val="0"/>
          <w:marBottom w:val="0"/>
          <w:divBdr>
            <w:top w:val="none" w:sz="0" w:space="0" w:color="auto"/>
            <w:left w:val="none" w:sz="0" w:space="0" w:color="auto"/>
            <w:bottom w:val="none" w:sz="0" w:space="0" w:color="auto"/>
            <w:right w:val="none" w:sz="0" w:space="0" w:color="auto"/>
          </w:divBdr>
        </w:div>
        <w:div w:id="1232349472">
          <w:marLeft w:val="0"/>
          <w:marRight w:val="0"/>
          <w:marTop w:val="0"/>
          <w:marBottom w:val="0"/>
          <w:divBdr>
            <w:top w:val="none" w:sz="0" w:space="0" w:color="auto"/>
            <w:left w:val="none" w:sz="0" w:space="0" w:color="auto"/>
            <w:bottom w:val="none" w:sz="0" w:space="0" w:color="auto"/>
            <w:right w:val="none" w:sz="0" w:space="0" w:color="auto"/>
          </w:divBdr>
        </w:div>
        <w:div w:id="1232815866">
          <w:marLeft w:val="0"/>
          <w:marRight w:val="0"/>
          <w:marTop w:val="0"/>
          <w:marBottom w:val="0"/>
          <w:divBdr>
            <w:top w:val="none" w:sz="0" w:space="0" w:color="auto"/>
            <w:left w:val="none" w:sz="0" w:space="0" w:color="auto"/>
            <w:bottom w:val="none" w:sz="0" w:space="0" w:color="auto"/>
            <w:right w:val="none" w:sz="0" w:space="0" w:color="auto"/>
          </w:divBdr>
        </w:div>
      </w:divsChild>
    </w:div>
    <w:div w:id="317539309">
      <w:bodyDiv w:val="1"/>
      <w:marLeft w:val="0"/>
      <w:marRight w:val="0"/>
      <w:marTop w:val="0"/>
      <w:marBottom w:val="0"/>
      <w:divBdr>
        <w:top w:val="none" w:sz="0" w:space="0" w:color="auto"/>
        <w:left w:val="none" w:sz="0" w:space="0" w:color="auto"/>
        <w:bottom w:val="none" w:sz="0" w:space="0" w:color="auto"/>
        <w:right w:val="none" w:sz="0" w:space="0" w:color="auto"/>
      </w:divBdr>
    </w:div>
    <w:div w:id="318267419">
      <w:bodyDiv w:val="1"/>
      <w:marLeft w:val="0"/>
      <w:marRight w:val="0"/>
      <w:marTop w:val="0"/>
      <w:marBottom w:val="0"/>
      <w:divBdr>
        <w:top w:val="none" w:sz="0" w:space="0" w:color="auto"/>
        <w:left w:val="none" w:sz="0" w:space="0" w:color="auto"/>
        <w:bottom w:val="none" w:sz="0" w:space="0" w:color="auto"/>
        <w:right w:val="none" w:sz="0" w:space="0" w:color="auto"/>
      </w:divBdr>
    </w:div>
    <w:div w:id="330371599">
      <w:bodyDiv w:val="1"/>
      <w:marLeft w:val="0"/>
      <w:marRight w:val="0"/>
      <w:marTop w:val="0"/>
      <w:marBottom w:val="0"/>
      <w:divBdr>
        <w:top w:val="none" w:sz="0" w:space="0" w:color="auto"/>
        <w:left w:val="none" w:sz="0" w:space="0" w:color="auto"/>
        <w:bottom w:val="none" w:sz="0" w:space="0" w:color="auto"/>
        <w:right w:val="none" w:sz="0" w:space="0" w:color="auto"/>
      </w:divBdr>
      <w:divsChild>
        <w:div w:id="829640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372253">
              <w:marLeft w:val="0"/>
              <w:marRight w:val="0"/>
              <w:marTop w:val="0"/>
              <w:marBottom w:val="0"/>
              <w:divBdr>
                <w:top w:val="none" w:sz="0" w:space="0" w:color="auto"/>
                <w:left w:val="none" w:sz="0" w:space="0" w:color="auto"/>
                <w:bottom w:val="none" w:sz="0" w:space="0" w:color="auto"/>
                <w:right w:val="none" w:sz="0" w:space="0" w:color="auto"/>
              </w:divBdr>
              <w:divsChild>
                <w:div w:id="456917784">
                  <w:marLeft w:val="0"/>
                  <w:marRight w:val="0"/>
                  <w:marTop w:val="0"/>
                  <w:marBottom w:val="0"/>
                  <w:divBdr>
                    <w:top w:val="none" w:sz="0" w:space="0" w:color="auto"/>
                    <w:left w:val="none" w:sz="0" w:space="0" w:color="auto"/>
                    <w:bottom w:val="none" w:sz="0" w:space="0" w:color="auto"/>
                    <w:right w:val="none" w:sz="0" w:space="0" w:color="auto"/>
                  </w:divBdr>
                  <w:divsChild>
                    <w:div w:id="2140609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1956243">
      <w:bodyDiv w:val="1"/>
      <w:marLeft w:val="0"/>
      <w:marRight w:val="0"/>
      <w:marTop w:val="0"/>
      <w:marBottom w:val="0"/>
      <w:divBdr>
        <w:top w:val="none" w:sz="0" w:space="0" w:color="auto"/>
        <w:left w:val="none" w:sz="0" w:space="0" w:color="auto"/>
        <w:bottom w:val="none" w:sz="0" w:space="0" w:color="auto"/>
        <w:right w:val="none" w:sz="0" w:space="0" w:color="auto"/>
      </w:divBdr>
    </w:div>
    <w:div w:id="341588612">
      <w:bodyDiv w:val="1"/>
      <w:marLeft w:val="0"/>
      <w:marRight w:val="0"/>
      <w:marTop w:val="0"/>
      <w:marBottom w:val="0"/>
      <w:divBdr>
        <w:top w:val="none" w:sz="0" w:space="0" w:color="auto"/>
        <w:left w:val="none" w:sz="0" w:space="0" w:color="auto"/>
        <w:bottom w:val="none" w:sz="0" w:space="0" w:color="auto"/>
        <w:right w:val="none" w:sz="0" w:space="0" w:color="auto"/>
      </w:divBdr>
      <w:divsChild>
        <w:div w:id="1193425002">
          <w:marLeft w:val="0"/>
          <w:marRight w:val="0"/>
          <w:marTop w:val="0"/>
          <w:marBottom w:val="0"/>
          <w:divBdr>
            <w:top w:val="none" w:sz="0" w:space="0" w:color="auto"/>
            <w:left w:val="none" w:sz="0" w:space="0" w:color="auto"/>
            <w:bottom w:val="none" w:sz="0" w:space="0" w:color="auto"/>
            <w:right w:val="none" w:sz="0" w:space="0" w:color="auto"/>
          </w:divBdr>
        </w:div>
        <w:div w:id="1429889465">
          <w:marLeft w:val="0"/>
          <w:marRight w:val="0"/>
          <w:marTop w:val="0"/>
          <w:marBottom w:val="0"/>
          <w:divBdr>
            <w:top w:val="none" w:sz="0" w:space="0" w:color="auto"/>
            <w:left w:val="none" w:sz="0" w:space="0" w:color="auto"/>
            <w:bottom w:val="none" w:sz="0" w:space="0" w:color="auto"/>
            <w:right w:val="none" w:sz="0" w:space="0" w:color="auto"/>
          </w:divBdr>
        </w:div>
      </w:divsChild>
    </w:div>
    <w:div w:id="359202952">
      <w:bodyDiv w:val="1"/>
      <w:marLeft w:val="0"/>
      <w:marRight w:val="0"/>
      <w:marTop w:val="0"/>
      <w:marBottom w:val="0"/>
      <w:divBdr>
        <w:top w:val="none" w:sz="0" w:space="0" w:color="auto"/>
        <w:left w:val="none" w:sz="0" w:space="0" w:color="auto"/>
        <w:bottom w:val="none" w:sz="0" w:space="0" w:color="auto"/>
        <w:right w:val="none" w:sz="0" w:space="0" w:color="auto"/>
      </w:divBdr>
      <w:divsChild>
        <w:div w:id="1338534223">
          <w:marLeft w:val="0"/>
          <w:marRight w:val="0"/>
          <w:marTop w:val="0"/>
          <w:marBottom w:val="0"/>
          <w:divBdr>
            <w:top w:val="none" w:sz="0" w:space="0" w:color="auto"/>
            <w:left w:val="none" w:sz="0" w:space="0" w:color="auto"/>
            <w:bottom w:val="none" w:sz="0" w:space="0" w:color="auto"/>
            <w:right w:val="none" w:sz="0" w:space="0" w:color="auto"/>
          </w:divBdr>
        </w:div>
        <w:div w:id="1400447449">
          <w:marLeft w:val="0"/>
          <w:marRight w:val="0"/>
          <w:marTop w:val="0"/>
          <w:marBottom w:val="0"/>
          <w:divBdr>
            <w:top w:val="none" w:sz="0" w:space="0" w:color="auto"/>
            <w:left w:val="none" w:sz="0" w:space="0" w:color="auto"/>
            <w:bottom w:val="none" w:sz="0" w:space="0" w:color="auto"/>
            <w:right w:val="none" w:sz="0" w:space="0" w:color="auto"/>
          </w:divBdr>
          <w:divsChild>
            <w:div w:id="1298493717">
              <w:marLeft w:val="0"/>
              <w:marRight w:val="0"/>
              <w:marTop w:val="0"/>
              <w:marBottom w:val="0"/>
              <w:divBdr>
                <w:top w:val="none" w:sz="0" w:space="0" w:color="auto"/>
                <w:left w:val="none" w:sz="0" w:space="0" w:color="auto"/>
                <w:bottom w:val="none" w:sz="0" w:space="0" w:color="auto"/>
                <w:right w:val="none" w:sz="0" w:space="0" w:color="auto"/>
              </w:divBdr>
              <w:divsChild>
                <w:div w:id="510873454">
                  <w:marLeft w:val="0"/>
                  <w:marRight w:val="0"/>
                  <w:marTop w:val="0"/>
                  <w:marBottom w:val="0"/>
                  <w:divBdr>
                    <w:top w:val="none" w:sz="0" w:space="0" w:color="auto"/>
                    <w:left w:val="none" w:sz="0" w:space="0" w:color="auto"/>
                    <w:bottom w:val="none" w:sz="0" w:space="0" w:color="auto"/>
                    <w:right w:val="none" w:sz="0" w:space="0" w:color="auto"/>
                  </w:divBdr>
                  <w:divsChild>
                    <w:div w:id="7557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48620">
      <w:bodyDiv w:val="1"/>
      <w:marLeft w:val="0"/>
      <w:marRight w:val="0"/>
      <w:marTop w:val="0"/>
      <w:marBottom w:val="0"/>
      <w:divBdr>
        <w:top w:val="none" w:sz="0" w:space="0" w:color="auto"/>
        <w:left w:val="none" w:sz="0" w:space="0" w:color="auto"/>
        <w:bottom w:val="none" w:sz="0" w:space="0" w:color="auto"/>
        <w:right w:val="none" w:sz="0" w:space="0" w:color="auto"/>
      </w:divBdr>
    </w:div>
    <w:div w:id="399134404">
      <w:bodyDiv w:val="1"/>
      <w:marLeft w:val="0"/>
      <w:marRight w:val="0"/>
      <w:marTop w:val="0"/>
      <w:marBottom w:val="0"/>
      <w:divBdr>
        <w:top w:val="none" w:sz="0" w:space="0" w:color="auto"/>
        <w:left w:val="none" w:sz="0" w:space="0" w:color="auto"/>
        <w:bottom w:val="none" w:sz="0" w:space="0" w:color="auto"/>
        <w:right w:val="none" w:sz="0" w:space="0" w:color="auto"/>
      </w:divBdr>
    </w:div>
    <w:div w:id="464349634">
      <w:bodyDiv w:val="1"/>
      <w:marLeft w:val="0"/>
      <w:marRight w:val="0"/>
      <w:marTop w:val="0"/>
      <w:marBottom w:val="0"/>
      <w:divBdr>
        <w:top w:val="none" w:sz="0" w:space="0" w:color="auto"/>
        <w:left w:val="none" w:sz="0" w:space="0" w:color="auto"/>
        <w:bottom w:val="none" w:sz="0" w:space="0" w:color="auto"/>
        <w:right w:val="none" w:sz="0" w:space="0" w:color="auto"/>
      </w:divBdr>
    </w:div>
    <w:div w:id="481117383">
      <w:bodyDiv w:val="1"/>
      <w:marLeft w:val="0"/>
      <w:marRight w:val="0"/>
      <w:marTop w:val="0"/>
      <w:marBottom w:val="0"/>
      <w:divBdr>
        <w:top w:val="none" w:sz="0" w:space="0" w:color="auto"/>
        <w:left w:val="none" w:sz="0" w:space="0" w:color="auto"/>
        <w:bottom w:val="none" w:sz="0" w:space="0" w:color="auto"/>
        <w:right w:val="none" w:sz="0" w:space="0" w:color="auto"/>
      </w:divBdr>
    </w:div>
    <w:div w:id="495614178">
      <w:bodyDiv w:val="1"/>
      <w:marLeft w:val="0"/>
      <w:marRight w:val="0"/>
      <w:marTop w:val="0"/>
      <w:marBottom w:val="0"/>
      <w:divBdr>
        <w:top w:val="none" w:sz="0" w:space="0" w:color="auto"/>
        <w:left w:val="none" w:sz="0" w:space="0" w:color="auto"/>
        <w:bottom w:val="none" w:sz="0" w:space="0" w:color="auto"/>
        <w:right w:val="none" w:sz="0" w:space="0" w:color="auto"/>
      </w:divBdr>
    </w:div>
    <w:div w:id="606546204">
      <w:bodyDiv w:val="1"/>
      <w:marLeft w:val="0"/>
      <w:marRight w:val="0"/>
      <w:marTop w:val="0"/>
      <w:marBottom w:val="0"/>
      <w:divBdr>
        <w:top w:val="none" w:sz="0" w:space="0" w:color="auto"/>
        <w:left w:val="none" w:sz="0" w:space="0" w:color="auto"/>
        <w:bottom w:val="none" w:sz="0" w:space="0" w:color="auto"/>
        <w:right w:val="none" w:sz="0" w:space="0" w:color="auto"/>
      </w:divBdr>
      <w:divsChild>
        <w:div w:id="155733178">
          <w:marLeft w:val="0"/>
          <w:marRight w:val="0"/>
          <w:marTop w:val="0"/>
          <w:marBottom w:val="0"/>
          <w:divBdr>
            <w:top w:val="none" w:sz="0" w:space="0" w:color="auto"/>
            <w:left w:val="none" w:sz="0" w:space="0" w:color="auto"/>
            <w:bottom w:val="none" w:sz="0" w:space="0" w:color="auto"/>
            <w:right w:val="none" w:sz="0" w:space="0" w:color="auto"/>
          </w:divBdr>
        </w:div>
        <w:div w:id="1035616233">
          <w:marLeft w:val="0"/>
          <w:marRight w:val="0"/>
          <w:marTop w:val="0"/>
          <w:marBottom w:val="0"/>
          <w:divBdr>
            <w:top w:val="none" w:sz="0" w:space="0" w:color="auto"/>
            <w:left w:val="none" w:sz="0" w:space="0" w:color="auto"/>
            <w:bottom w:val="none" w:sz="0" w:space="0" w:color="auto"/>
            <w:right w:val="none" w:sz="0" w:space="0" w:color="auto"/>
          </w:divBdr>
        </w:div>
        <w:div w:id="1471049339">
          <w:marLeft w:val="0"/>
          <w:marRight w:val="0"/>
          <w:marTop w:val="0"/>
          <w:marBottom w:val="0"/>
          <w:divBdr>
            <w:top w:val="none" w:sz="0" w:space="0" w:color="auto"/>
            <w:left w:val="none" w:sz="0" w:space="0" w:color="auto"/>
            <w:bottom w:val="none" w:sz="0" w:space="0" w:color="auto"/>
            <w:right w:val="none" w:sz="0" w:space="0" w:color="auto"/>
          </w:divBdr>
        </w:div>
      </w:divsChild>
    </w:div>
    <w:div w:id="606811958">
      <w:bodyDiv w:val="1"/>
      <w:marLeft w:val="0"/>
      <w:marRight w:val="0"/>
      <w:marTop w:val="0"/>
      <w:marBottom w:val="0"/>
      <w:divBdr>
        <w:top w:val="none" w:sz="0" w:space="0" w:color="auto"/>
        <w:left w:val="none" w:sz="0" w:space="0" w:color="auto"/>
        <w:bottom w:val="none" w:sz="0" w:space="0" w:color="auto"/>
        <w:right w:val="none" w:sz="0" w:space="0" w:color="auto"/>
      </w:divBdr>
      <w:divsChild>
        <w:div w:id="322857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083345">
              <w:marLeft w:val="0"/>
              <w:marRight w:val="0"/>
              <w:marTop w:val="0"/>
              <w:marBottom w:val="0"/>
              <w:divBdr>
                <w:top w:val="none" w:sz="0" w:space="0" w:color="auto"/>
                <w:left w:val="none" w:sz="0" w:space="0" w:color="auto"/>
                <w:bottom w:val="none" w:sz="0" w:space="0" w:color="auto"/>
                <w:right w:val="none" w:sz="0" w:space="0" w:color="auto"/>
              </w:divBdr>
              <w:divsChild>
                <w:div w:id="5405750">
                  <w:marLeft w:val="0"/>
                  <w:marRight w:val="0"/>
                  <w:marTop w:val="0"/>
                  <w:marBottom w:val="0"/>
                  <w:divBdr>
                    <w:top w:val="none" w:sz="0" w:space="0" w:color="auto"/>
                    <w:left w:val="none" w:sz="0" w:space="0" w:color="auto"/>
                    <w:bottom w:val="none" w:sz="0" w:space="0" w:color="auto"/>
                    <w:right w:val="none" w:sz="0" w:space="0" w:color="auto"/>
                  </w:divBdr>
                  <w:divsChild>
                    <w:div w:id="53296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2324692">
      <w:bodyDiv w:val="1"/>
      <w:marLeft w:val="0"/>
      <w:marRight w:val="0"/>
      <w:marTop w:val="0"/>
      <w:marBottom w:val="0"/>
      <w:divBdr>
        <w:top w:val="none" w:sz="0" w:space="0" w:color="auto"/>
        <w:left w:val="none" w:sz="0" w:space="0" w:color="auto"/>
        <w:bottom w:val="none" w:sz="0" w:space="0" w:color="auto"/>
        <w:right w:val="none" w:sz="0" w:space="0" w:color="auto"/>
      </w:divBdr>
      <w:divsChild>
        <w:div w:id="292057590">
          <w:marLeft w:val="0"/>
          <w:marRight w:val="0"/>
          <w:marTop w:val="0"/>
          <w:marBottom w:val="0"/>
          <w:divBdr>
            <w:top w:val="none" w:sz="0" w:space="0" w:color="auto"/>
            <w:left w:val="none" w:sz="0" w:space="0" w:color="auto"/>
            <w:bottom w:val="none" w:sz="0" w:space="0" w:color="auto"/>
            <w:right w:val="none" w:sz="0" w:space="0" w:color="auto"/>
          </w:divBdr>
        </w:div>
        <w:div w:id="1097139413">
          <w:marLeft w:val="0"/>
          <w:marRight w:val="0"/>
          <w:marTop w:val="0"/>
          <w:marBottom w:val="0"/>
          <w:divBdr>
            <w:top w:val="none" w:sz="0" w:space="0" w:color="auto"/>
            <w:left w:val="none" w:sz="0" w:space="0" w:color="auto"/>
            <w:bottom w:val="none" w:sz="0" w:space="0" w:color="auto"/>
            <w:right w:val="none" w:sz="0" w:space="0" w:color="auto"/>
          </w:divBdr>
        </w:div>
        <w:div w:id="1361935242">
          <w:marLeft w:val="0"/>
          <w:marRight w:val="0"/>
          <w:marTop w:val="0"/>
          <w:marBottom w:val="0"/>
          <w:divBdr>
            <w:top w:val="none" w:sz="0" w:space="0" w:color="auto"/>
            <w:left w:val="none" w:sz="0" w:space="0" w:color="auto"/>
            <w:bottom w:val="none" w:sz="0" w:space="0" w:color="auto"/>
            <w:right w:val="none" w:sz="0" w:space="0" w:color="auto"/>
          </w:divBdr>
        </w:div>
        <w:div w:id="1995066472">
          <w:marLeft w:val="0"/>
          <w:marRight w:val="0"/>
          <w:marTop w:val="0"/>
          <w:marBottom w:val="0"/>
          <w:divBdr>
            <w:top w:val="none" w:sz="0" w:space="0" w:color="auto"/>
            <w:left w:val="none" w:sz="0" w:space="0" w:color="auto"/>
            <w:bottom w:val="none" w:sz="0" w:space="0" w:color="auto"/>
            <w:right w:val="none" w:sz="0" w:space="0" w:color="auto"/>
          </w:divBdr>
        </w:div>
        <w:div w:id="2011174784">
          <w:marLeft w:val="0"/>
          <w:marRight w:val="0"/>
          <w:marTop w:val="0"/>
          <w:marBottom w:val="0"/>
          <w:divBdr>
            <w:top w:val="none" w:sz="0" w:space="0" w:color="auto"/>
            <w:left w:val="none" w:sz="0" w:space="0" w:color="auto"/>
            <w:bottom w:val="none" w:sz="0" w:space="0" w:color="auto"/>
            <w:right w:val="none" w:sz="0" w:space="0" w:color="auto"/>
          </w:divBdr>
        </w:div>
      </w:divsChild>
    </w:div>
    <w:div w:id="614403698">
      <w:bodyDiv w:val="1"/>
      <w:marLeft w:val="0"/>
      <w:marRight w:val="0"/>
      <w:marTop w:val="0"/>
      <w:marBottom w:val="0"/>
      <w:divBdr>
        <w:top w:val="none" w:sz="0" w:space="0" w:color="auto"/>
        <w:left w:val="none" w:sz="0" w:space="0" w:color="auto"/>
        <w:bottom w:val="none" w:sz="0" w:space="0" w:color="auto"/>
        <w:right w:val="none" w:sz="0" w:space="0" w:color="auto"/>
      </w:divBdr>
    </w:div>
    <w:div w:id="622153805">
      <w:bodyDiv w:val="1"/>
      <w:marLeft w:val="0"/>
      <w:marRight w:val="0"/>
      <w:marTop w:val="0"/>
      <w:marBottom w:val="0"/>
      <w:divBdr>
        <w:top w:val="none" w:sz="0" w:space="0" w:color="auto"/>
        <w:left w:val="none" w:sz="0" w:space="0" w:color="auto"/>
        <w:bottom w:val="none" w:sz="0" w:space="0" w:color="auto"/>
        <w:right w:val="none" w:sz="0" w:space="0" w:color="auto"/>
      </w:divBdr>
    </w:div>
    <w:div w:id="675575372">
      <w:bodyDiv w:val="1"/>
      <w:marLeft w:val="0"/>
      <w:marRight w:val="0"/>
      <w:marTop w:val="0"/>
      <w:marBottom w:val="0"/>
      <w:divBdr>
        <w:top w:val="none" w:sz="0" w:space="0" w:color="auto"/>
        <w:left w:val="none" w:sz="0" w:space="0" w:color="auto"/>
        <w:bottom w:val="none" w:sz="0" w:space="0" w:color="auto"/>
        <w:right w:val="none" w:sz="0" w:space="0" w:color="auto"/>
      </w:divBdr>
    </w:div>
    <w:div w:id="689255955">
      <w:bodyDiv w:val="1"/>
      <w:marLeft w:val="0"/>
      <w:marRight w:val="0"/>
      <w:marTop w:val="0"/>
      <w:marBottom w:val="0"/>
      <w:divBdr>
        <w:top w:val="none" w:sz="0" w:space="0" w:color="auto"/>
        <w:left w:val="none" w:sz="0" w:space="0" w:color="auto"/>
        <w:bottom w:val="none" w:sz="0" w:space="0" w:color="auto"/>
        <w:right w:val="none" w:sz="0" w:space="0" w:color="auto"/>
      </w:divBdr>
    </w:div>
    <w:div w:id="708533433">
      <w:bodyDiv w:val="1"/>
      <w:marLeft w:val="0"/>
      <w:marRight w:val="0"/>
      <w:marTop w:val="0"/>
      <w:marBottom w:val="0"/>
      <w:divBdr>
        <w:top w:val="none" w:sz="0" w:space="0" w:color="auto"/>
        <w:left w:val="none" w:sz="0" w:space="0" w:color="auto"/>
        <w:bottom w:val="none" w:sz="0" w:space="0" w:color="auto"/>
        <w:right w:val="none" w:sz="0" w:space="0" w:color="auto"/>
      </w:divBdr>
      <w:divsChild>
        <w:div w:id="1619945413">
          <w:marLeft w:val="0"/>
          <w:marRight w:val="0"/>
          <w:marTop w:val="0"/>
          <w:marBottom w:val="0"/>
          <w:divBdr>
            <w:top w:val="none" w:sz="0" w:space="0" w:color="auto"/>
            <w:left w:val="none" w:sz="0" w:space="0" w:color="auto"/>
            <w:bottom w:val="none" w:sz="0" w:space="0" w:color="auto"/>
            <w:right w:val="none" w:sz="0" w:space="0" w:color="auto"/>
          </w:divBdr>
        </w:div>
        <w:div w:id="2094545960">
          <w:marLeft w:val="0"/>
          <w:marRight w:val="0"/>
          <w:marTop w:val="0"/>
          <w:marBottom w:val="0"/>
          <w:divBdr>
            <w:top w:val="none" w:sz="0" w:space="0" w:color="auto"/>
            <w:left w:val="none" w:sz="0" w:space="0" w:color="auto"/>
            <w:bottom w:val="none" w:sz="0" w:space="0" w:color="auto"/>
            <w:right w:val="none" w:sz="0" w:space="0" w:color="auto"/>
          </w:divBdr>
        </w:div>
        <w:div w:id="2106611474">
          <w:marLeft w:val="0"/>
          <w:marRight w:val="0"/>
          <w:marTop w:val="0"/>
          <w:marBottom w:val="0"/>
          <w:divBdr>
            <w:top w:val="none" w:sz="0" w:space="0" w:color="auto"/>
            <w:left w:val="none" w:sz="0" w:space="0" w:color="auto"/>
            <w:bottom w:val="none" w:sz="0" w:space="0" w:color="auto"/>
            <w:right w:val="none" w:sz="0" w:space="0" w:color="auto"/>
          </w:divBdr>
        </w:div>
      </w:divsChild>
    </w:div>
    <w:div w:id="728193180">
      <w:bodyDiv w:val="1"/>
      <w:marLeft w:val="0"/>
      <w:marRight w:val="0"/>
      <w:marTop w:val="0"/>
      <w:marBottom w:val="0"/>
      <w:divBdr>
        <w:top w:val="none" w:sz="0" w:space="0" w:color="auto"/>
        <w:left w:val="none" w:sz="0" w:space="0" w:color="auto"/>
        <w:bottom w:val="none" w:sz="0" w:space="0" w:color="auto"/>
        <w:right w:val="none" w:sz="0" w:space="0" w:color="auto"/>
      </w:divBdr>
    </w:div>
    <w:div w:id="773983708">
      <w:bodyDiv w:val="1"/>
      <w:marLeft w:val="0"/>
      <w:marRight w:val="0"/>
      <w:marTop w:val="0"/>
      <w:marBottom w:val="0"/>
      <w:divBdr>
        <w:top w:val="none" w:sz="0" w:space="0" w:color="auto"/>
        <w:left w:val="none" w:sz="0" w:space="0" w:color="auto"/>
        <w:bottom w:val="none" w:sz="0" w:space="0" w:color="auto"/>
        <w:right w:val="none" w:sz="0" w:space="0" w:color="auto"/>
      </w:divBdr>
    </w:div>
    <w:div w:id="814418520">
      <w:bodyDiv w:val="1"/>
      <w:marLeft w:val="0"/>
      <w:marRight w:val="0"/>
      <w:marTop w:val="0"/>
      <w:marBottom w:val="0"/>
      <w:divBdr>
        <w:top w:val="none" w:sz="0" w:space="0" w:color="auto"/>
        <w:left w:val="none" w:sz="0" w:space="0" w:color="auto"/>
        <w:bottom w:val="none" w:sz="0" w:space="0" w:color="auto"/>
        <w:right w:val="none" w:sz="0" w:space="0" w:color="auto"/>
      </w:divBdr>
    </w:div>
    <w:div w:id="851142990">
      <w:bodyDiv w:val="1"/>
      <w:marLeft w:val="0"/>
      <w:marRight w:val="0"/>
      <w:marTop w:val="0"/>
      <w:marBottom w:val="0"/>
      <w:divBdr>
        <w:top w:val="none" w:sz="0" w:space="0" w:color="auto"/>
        <w:left w:val="none" w:sz="0" w:space="0" w:color="auto"/>
        <w:bottom w:val="none" w:sz="0" w:space="0" w:color="auto"/>
        <w:right w:val="none" w:sz="0" w:space="0" w:color="auto"/>
      </w:divBdr>
    </w:div>
    <w:div w:id="862086374">
      <w:bodyDiv w:val="1"/>
      <w:marLeft w:val="0"/>
      <w:marRight w:val="0"/>
      <w:marTop w:val="0"/>
      <w:marBottom w:val="0"/>
      <w:divBdr>
        <w:top w:val="none" w:sz="0" w:space="0" w:color="auto"/>
        <w:left w:val="none" w:sz="0" w:space="0" w:color="auto"/>
        <w:bottom w:val="none" w:sz="0" w:space="0" w:color="auto"/>
        <w:right w:val="none" w:sz="0" w:space="0" w:color="auto"/>
      </w:divBdr>
    </w:div>
    <w:div w:id="954216745">
      <w:bodyDiv w:val="1"/>
      <w:marLeft w:val="0"/>
      <w:marRight w:val="0"/>
      <w:marTop w:val="0"/>
      <w:marBottom w:val="0"/>
      <w:divBdr>
        <w:top w:val="none" w:sz="0" w:space="0" w:color="auto"/>
        <w:left w:val="none" w:sz="0" w:space="0" w:color="auto"/>
        <w:bottom w:val="none" w:sz="0" w:space="0" w:color="auto"/>
        <w:right w:val="none" w:sz="0" w:space="0" w:color="auto"/>
      </w:divBdr>
    </w:div>
    <w:div w:id="984160272">
      <w:bodyDiv w:val="1"/>
      <w:marLeft w:val="0"/>
      <w:marRight w:val="0"/>
      <w:marTop w:val="0"/>
      <w:marBottom w:val="0"/>
      <w:divBdr>
        <w:top w:val="none" w:sz="0" w:space="0" w:color="auto"/>
        <w:left w:val="none" w:sz="0" w:space="0" w:color="auto"/>
        <w:bottom w:val="none" w:sz="0" w:space="0" w:color="auto"/>
        <w:right w:val="none" w:sz="0" w:space="0" w:color="auto"/>
      </w:divBdr>
      <w:divsChild>
        <w:div w:id="1004437424">
          <w:marLeft w:val="0"/>
          <w:marRight w:val="0"/>
          <w:marTop w:val="0"/>
          <w:marBottom w:val="0"/>
          <w:divBdr>
            <w:top w:val="none" w:sz="0" w:space="0" w:color="auto"/>
            <w:left w:val="none" w:sz="0" w:space="0" w:color="auto"/>
            <w:bottom w:val="none" w:sz="0" w:space="0" w:color="auto"/>
            <w:right w:val="none" w:sz="0" w:space="0" w:color="auto"/>
          </w:divBdr>
        </w:div>
      </w:divsChild>
    </w:div>
    <w:div w:id="1021513192">
      <w:bodyDiv w:val="1"/>
      <w:marLeft w:val="0"/>
      <w:marRight w:val="0"/>
      <w:marTop w:val="0"/>
      <w:marBottom w:val="0"/>
      <w:divBdr>
        <w:top w:val="none" w:sz="0" w:space="0" w:color="auto"/>
        <w:left w:val="none" w:sz="0" w:space="0" w:color="auto"/>
        <w:bottom w:val="none" w:sz="0" w:space="0" w:color="auto"/>
        <w:right w:val="none" w:sz="0" w:space="0" w:color="auto"/>
      </w:divBdr>
      <w:divsChild>
        <w:div w:id="1416515389">
          <w:marLeft w:val="0"/>
          <w:marRight w:val="0"/>
          <w:marTop w:val="0"/>
          <w:marBottom w:val="0"/>
          <w:divBdr>
            <w:top w:val="none" w:sz="0" w:space="0" w:color="auto"/>
            <w:left w:val="none" w:sz="0" w:space="0" w:color="auto"/>
            <w:bottom w:val="none" w:sz="0" w:space="0" w:color="auto"/>
            <w:right w:val="none" w:sz="0" w:space="0" w:color="auto"/>
          </w:divBdr>
        </w:div>
        <w:div w:id="1782455463">
          <w:marLeft w:val="0"/>
          <w:marRight w:val="0"/>
          <w:marTop w:val="0"/>
          <w:marBottom w:val="0"/>
          <w:divBdr>
            <w:top w:val="none" w:sz="0" w:space="0" w:color="auto"/>
            <w:left w:val="none" w:sz="0" w:space="0" w:color="auto"/>
            <w:bottom w:val="none" w:sz="0" w:space="0" w:color="auto"/>
            <w:right w:val="none" w:sz="0" w:space="0" w:color="auto"/>
          </w:divBdr>
        </w:div>
        <w:div w:id="1918131154">
          <w:marLeft w:val="0"/>
          <w:marRight w:val="0"/>
          <w:marTop w:val="0"/>
          <w:marBottom w:val="0"/>
          <w:divBdr>
            <w:top w:val="none" w:sz="0" w:space="0" w:color="auto"/>
            <w:left w:val="none" w:sz="0" w:space="0" w:color="auto"/>
            <w:bottom w:val="none" w:sz="0" w:space="0" w:color="auto"/>
            <w:right w:val="none" w:sz="0" w:space="0" w:color="auto"/>
          </w:divBdr>
        </w:div>
      </w:divsChild>
    </w:div>
    <w:div w:id="1033072873">
      <w:bodyDiv w:val="1"/>
      <w:marLeft w:val="0"/>
      <w:marRight w:val="0"/>
      <w:marTop w:val="0"/>
      <w:marBottom w:val="0"/>
      <w:divBdr>
        <w:top w:val="none" w:sz="0" w:space="0" w:color="auto"/>
        <w:left w:val="none" w:sz="0" w:space="0" w:color="auto"/>
        <w:bottom w:val="none" w:sz="0" w:space="0" w:color="auto"/>
        <w:right w:val="none" w:sz="0" w:space="0" w:color="auto"/>
      </w:divBdr>
    </w:div>
    <w:div w:id="1040056350">
      <w:bodyDiv w:val="1"/>
      <w:marLeft w:val="0"/>
      <w:marRight w:val="0"/>
      <w:marTop w:val="0"/>
      <w:marBottom w:val="0"/>
      <w:divBdr>
        <w:top w:val="none" w:sz="0" w:space="0" w:color="auto"/>
        <w:left w:val="none" w:sz="0" w:space="0" w:color="auto"/>
        <w:bottom w:val="none" w:sz="0" w:space="0" w:color="auto"/>
        <w:right w:val="none" w:sz="0" w:space="0" w:color="auto"/>
      </w:divBdr>
    </w:div>
    <w:div w:id="1086457098">
      <w:bodyDiv w:val="1"/>
      <w:marLeft w:val="0"/>
      <w:marRight w:val="0"/>
      <w:marTop w:val="0"/>
      <w:marBottom w:val="0"/>
      <w:divBdr>
        <w:top w:val="none" w:sz="0" w:space="0" w:color="auto"/>
        <w:left w:val="none" w:sz="0" w:space="0" w:color="auto"/>
        <w:bottom w:val="none" w:sz="0" w:space="0" w:color="auto"/>
        <w:right w:val="none" w:sz="0" w:space="0" w:color="auto"/>
      </w:divBdr>
    </w:div>
    <w:div w:id="1131555016">
      <w:bodyDiv w:val="1"/>
      <w:marLeft w:val="0"/>
      <w:marRight w:val="0"/>
      <w:marTop w:val="0"/>
      <w:marBottom w:val="0"/>
      <w:divBdr>
        <w:top w:val="none" w:sz="0" w:space="0" w:color="auto"/>
        <w:left w:val="none" w:sz="0" w:space="0" w:color="auto"/>
        <w:bottom w:val="none" w:sz="0" w:space="0" w:color="auto"/>
        <w:right w:val="none" w:sz="0" w:space="0" w:color="auto"/>
      </w:divBdr>
    </w:div>
    <w:div w:id="1161581067">
      <w:bodyDiv w:val="1"/>
      <w:marLeft w:val="0"/>
      <w:marRight w:val="0"/>
      <w:marTop w:val="0"/>
      <w:marBottom w:val="0"/>
      <w:divBdr>
        <w:top w:val="none" w:sz="0" w:space="0" w:color="auto"/>
        <w:left w:val="none" w:sz="0" w:space="0" w:color="auto"/>
        <w:bottom w:val="none" w:sz="0" w:space="0" w:color="auto"/>
        <w:right w:val="none" w:sz="0" w:space="0" w:color="auto"/>
      </w:divBdr>
    </w:div>
    <w:div w:id="1213999035">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sChild>
        <w:div w:id="396393712">
          <w:marLeft w:val="0"/>
          <w:marRight w:val="0"/>
          <w:marTop w:val="0"/>
          <w:marBottom w:val="0"/>
          <w:divBdr>
            <w:top w:val="none" w:sz="0" w:space="0" w:color="auto"/>
            <w:left w:val="none" w:sz="0" w:space="0" w:color="auto"/>
            <w:bottom w:val="none" w:sz="0" w:space="0" w:color="auto"/>
            <w:right w:val="none" w:sz="0" w:space="0" w:color="auto"/>
          </w:divBdr>
        </w:div>
        <w:div w:id="681665248">
          <w:marLeft w:val="0"/>
          <w:marRight w:val="0"/>
          <w:marTop w:val="0"/>
          <w:marBottom w:val="0"/>
          <w:divBdr>
            <w:top w:val="none" w:sz="0" w:space="0" w:color="auto"/>
            <w:left w:val="none" w:sz="0" w:space="0" w:color="auto"/>
            <w:bottom w:val="none" w:sz="0" w:space="0" w:color="auto"/>
            <w:right w:val="none" w:sz="0" w:space="0" w:color="auto"/>
          </w:divBdr>
          <w:divsChild>
            <w:div w:id="842739436">
              <w:marLeft w:val="0"/>
              <w:marRight w:val="0"/>
              <w:marTop w:val="0"/>
              <w:marBottom w:val="0"/>
              <w:divBdr>
                <w:top w:val="none" w:sz="0" w:space="0" w:color="auto"/>
                <w:left w:val="none" w:sz="0" w:space="0" w:color="auto"/>
                <w:bottom w:val="none" w:sz="0" w:space="0" w:color="auto"/>
                <w:right w:val="none" w:sz="0" w:space="0" w:color="auto"/>
              </w:divBdr>
              <w:divsChild>
                <w:div w:id="833836333">
                  <w:marLeft w:val="0"/>
                  <w:marRight w:val="0"/>
                  <w:marTop w:val="0"/>
                  <w:marBottom w:val="0"/>
                  <w:divBdr>
                    <w:top w:val="none" w:sz="0" w:space="0" w:color="auto"/>
                    <w:left w:val="none" w:sz="0" w:space="0" w:color="auto"/>
                    <w:bottom w:val="none" w:sz="0" w:space="0" w:color="auto"/>
                    <w:right w:val="none" w:sz="0" w:space="0" w:color="auto"/>
                  </w:divBdr>
                  <w:divsChild>
                    <w:div w:id="7944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6211">
      <w:bodyDiv w:val="1"/>
      <w:marLeft w:val="0"/>
      <w:marRight w:val="0"/>
      <w:marTop w:val="0"/>
      <w:marBottom w:val="0"/>
      <w:divBdr>
        <w:top w:val="none" w:sz="0" w:space="0" w:color="auto"/>
        <w:left w:val="none" w:sz="0" w:space="0" w:color="auto"/>
        <w:bottom w:val="none" w:sz="0" w:space="0" w:color="auto"/>
        <w:right w:val="none" w:sz="0" w:space="0" w:color="auto"/>
      </w:divBdr>
      <w:divsChild>
        <w:div w:id="908617337">
          <w:marLeft w:val="0"/>
          <w:marRight w:val="0"/>
          <w:marTop w:val="600"/>
          <w:marBottom w:val="45"/>
          <w:divBdr>
            <w:top w:val="none" w:sz="0" w:space="0" w:color="auto"/>
            <w:left w:val="none" w:sz="0" w:space="0" w:color="auto"/>
            <w:bottom w:val="none" w:sz="0" w:space="0" w:color="auto"/>
            <w:right w:val="none" w:sz="0" w:space="0" w:color="auto"/>
          </w:divBdr>
        </w:div>
      </w:divsChild>
    </w:div>
    <w:div w:id="1304390521">
      <w:bodyDiv w:val="1"/>
      <w:marLeft w:val="0"/>
      <w:marRight w:val="0"/>
      <w:marTop w:val="0"/>
      <w:marBottom w:val="0"/>
      <w:divBdr>
        <w:top w:val="none" w:sz="0" w:space="0" w:color="auto"/>
        <w:left w:val="none" w:sz="0" w:space="0" w:color="auto"/>
        <w:bottom w:val="none" w:sz="0" w:space="0" w:color="auto"/>
        <w:right w:val="none" w:sz="0" w:space="0" w:color="auto"/>
      </w:divBdr>
    </w:div>
    <w:div w:id="1316445653">
      <w:bodyDiv w:val="1"/>
      <w:marLeft w:val="0"/>
      <w:marRight w:val="0"/>
      <w:marTop w:val="0"/>
      <w:marBottom w:val="0"/>
      <w:divBdr>
        <w:top w:val="none" w:sz="0" w:space="0" w:color="auto"/>
        <w:left w:val="none" w:sz="0" w:space="0" w:color="auto"/>
        <w:bottom w:val="none" w:sz="0" w:space="0" w:color="auto"/>
        <w:right w:val="none" w:sz="0" w:space="0" w:color="auto"/>
      </w:divBdr>
      <w:divsChild>
        <w:div w:id="1906645406">
          <w:marLeft w:val="0"/>
          <w:marRight w:val="0"/>
          <w:marTop w:val="0"/>
          <w:marBottom w:val="0"/>
          <w:divBdr>
            <w:top w:val="none" w:sz="0" w:space="0" w:color="auto"/>
            <w:left w:val="none" w:sz="0" w:space="0" w:color="auto"/>
            <w:bottom w:val="none" w:sz="0" w:space="0" w:color="auto"/>
            <w:right w:val="none" w:sz="0" w:space="0" w:color="auto"/>
          </w:divBdr>
        </w:div>
      </w:divsChild>
    </w:div>
    <w:div w:id="1322850438">
      <w:bodyDiv w:val="1"/>
      <w:marLeft w:val="0"/>
      <w:marRight w:val="0"/>
      <w:marTop w:val="0"/>
      <w:marBottom w:val="0"/>
      <w:divBdr>
        <w:top w:val="none" w:sz="0" w:space="0" w:color="auto"/>
        <w:left w:val="none" w:sz="0" w:space="0" w:color="auto"/>
        <w:bottom w:val="none" w:sz="0" w:space="0" w:color="auto"/>
        <w:right w:val="none" w:sz="0" w:space="0" w:color="auto"/>
      </w:divBdr>
    </w:div>
    <w:div w:id="1411350176">
      <w:bodyDiv w:val="1"/>
      <w:marLeft w:val="0"/>
      <w:marRight w:val="0"/>
      <w:marTop w:val="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0"/>
          <w:marBottom w:val="0"/>
          <w:divBdr>
            <w:top w:val="none" w:sz="0" w:space="0" w:color="auto"/>
            <w:left w:val="none" w:sz="0" w:space="0" w:color="auto"/>
            <w:bottom w:val="none" w:sz="0" w:space="0" w:color="auto"/>
            <w:right w:val="none" w:sz="0" w:space="0" w:color="auto"/>
          </w:divBdr>
        </w:div>
        <w:div w:id="204294608">
          <w:marLeft w:val="0"/>
          <w:marRight w:val="0"/>
          <w:marTop w:val="0"/>
          <w:marBottom w:val="0"/>
          <w:divBdr>
            <w:top w:val="none" w:sz="0" w:space="0" w:color="auto"/>
            <w:left w:val="none" w:sz="0" w:space="0" w:color="auto"/>
            <w:bottom w:val="none" w:sz="0" w:space="0" w:color="auto"/>
            <w:right w:val="none" w:sz="0" w:space="0" w:color="auto"/>
          </w:divBdr>
        </w:div>
        <w:div w:id="1030230393">
          <w:marLeft w:val="0"/>
          <w:marRight w:val="0"/>
          <w:marTop w:val="0"/>
          <w:marBottom w:val="0"/>
          <w:divBdr>
            <w:top w:val="none" w:sz="0" w:space="0" w:color="auto"/>
            <w:left w:val="none" w:sz="0" w:space="0" w:color="auto"/>
            <w:bottom w:val="none" w:sz="0" w:space="0" w:color="auto"/>
            <w:right w:val="none" w:sz="0" w:space="0" w:color="auto"/>
          </w:divBdr>
        </w:div>
      </w:divsChild>
    </w:div>
    <w:div w:id="1526748595">
      <w:bodyDiv w:val="1"/>
      <w:marLeft w:val="0"/>
      <w:marRight w:val="0"/>
      <w:marTop w:val="0"/>
      <w:marBottom w:val="0"/>
      <w:divBdr>
        <w:top w:val="none" w:sz="0" w:space="0" w:color="auto"/>
        <w:left w:val="none" w:sz="0" w:space="0" w:color="auto"/>
        <w:bottom w:val="none" w:sz="0" w:space="0" w:color="auto"/>
        <w:right w:val="none" w:sz="0" w:space="0" w:color="auto"/>
      </w:divBdr>
      <w:divsChild>
        <w:div w:id="180321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47930">
              <w:marLeft w:val="0"/>
              <w:marRight w:val="0"/>
              <w:marTop w:val="0"/>
              <w:marBottom w:val="0"/>
              <w:divBdr>
                <w:top w:val="none" w:sz="0" w:space="0" w:color="auto"/>
                <w:left w:val="none" w:sz="0" w:space="0" w:color="auto"/>
                <w:bottom w:val="none" w:sz="0" w:space="0" w:color="auto"/>
                <w:right w:val="none" w:sz="0" w:space="0" w:color="auto"/>
              </w:divBdr>
              <w:divsChild>
                <w:div w:id="513881099">
                  <w:marLeft w:val="0"/>
                  <w:marRight w:val="0"/>
                  <w:marTop w:val="0"/>
                  <w:marBottom w:val="0"/>
                  <w:divBdr>
                    <w:top w:val="none" w:sz="0" w:space="0" w:color="auto"/>
                    <w:left w:val="none" w:sz="0" w:space="0" w:color="auto"/>
                    <w:bottom w:val="none" w:sz="0" w:space="0" w:color="auto"/>
                    <w:right w:val="none" w:sz="0" w:space="0" w:color="auto"/>
                  </w:divBdr>
                  <w:divsChild>
                    <w:div w:id="2049719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795312">
      <w:bodyDiv w:val="1"/>
      <w:marLeft w:val="0"/>
      <w:marRight w:val="0"/>
      <w:marTop w:val="0"/>
      <w:marBottom w:val="0"/>
      <w:divBdr>
        <w:top w:val="none" w:sz="0" w:space="0" w:color="auto"/>
        <w:left w:val="none" w:sz="0" w:space="0" w:color="auto"/>
        <w:bottom w:val="none" w:sz="0" w:space="0" w:color="auto"/>
        <w:right w:val="none" w:sz="0" w:space="0" w:color="auto"/>
      </w:divBdr>
    </w:div>
    <w:div w:id="1598556307">
      <w:bodyDiv w:val="1"/>
      <w:marLeft w:val="0"/>
      <w:marRight w:val="0"/>
      <w:marTop w:val="0"/>
      <w:marBottom w:val="0"/>
      <w:divBdr>
        <w:top w:val="none" w:sz="0" w:space="0" w:color="auto"/>
        <w:left w:val="none" w:sz="0" w:space="0" w:color="auto"/>
        <w:bottom w:val="none" w:sz="0" w:space="0" w:color="auto"/>
        <w:right w:val="none" w:sz="0" w:space="0" w:color="auto"/>
      </w:divBdr>
    </w:div>
    <w:div w:id="1599410663">
      <w:bodyDiv w:val="1"/>
      <w:marLeft w:val="0"/>
      <w:marRight w:val="0"/>
      <w:marTop w:val="0"/>
      <w:marBottom w:val="0"/>
      <w:divBdr>
        <w:top w:val="none" w:sz="0" w:space="0" w:color="auto"/>
        <w:left w:val="none" w:sz="0" w:space="0" w:color="auto"/>
        <w:bottom w:val="none" w:sz="0" w:space="0" w:color="auto"/>
        <w:right w:val="none" w:sz="0" w:space="0" w:color="auto"/>
      </w:divBdr>
    </w:div>
    <w:div w:id="1603490897">
      <w:bodyDiv w:val="1"/>
      <w:marLeft w:val="0"/>
      <w:marRight w:val="0"/>
      <w:marTop w:val="0"/>
      <w:marBottom w:val="0"/>
      <w:divBdr>
        <w:top w:val="none" w:sz="0" w:space="0" w:color="auto"/>
        <w:left w:val="none" w:sz="0" w:space="0" w:color="auto"/>
        <w:bottom w:val="none" w:sz="0" w:space="0" w:color="auto"/>
        <w:right w:val="none" w:sz="0" w:space="0" w:color="auto"/>
      </w:divBdr>
    </w:div>
    <w:div w:id="1646930181">
      <w:bodyDiv w:val="1"/>
      <w:marLeft w:val="0"/>
      <w:marRight w:val="0"/>
      <w:marTop w:val="0"/>
      <w:marBottom w:val="0"/>
      <w:divBdr>
        <w:top w:val="none" w:sz="0" w:space="0" w:color="auto"/>
        <w:left w:val="none" w:sz="0" w:space="0" w:color="auto"/>
        <w:bottom w:val="none" w:sz="0" w:space="0" w:color="auto"/>
        <w:right w:val="none" w:sz="0" w:space="0" w:color="auto"/>
      </w:divBdr>
    </w:div>
    <w:div w:id="1675494815">
      <w:bodyDiv w:val="1"/>
      <w:marLeft w:val="0"/>
      <w:marRight w:val="0"/>
      <w:marTop w:val="0"/>
      <w:marBottom w:val="0"/>
      <w:divBdr>
        <w:top w:val="none" w:sz="0" w:space="0" w:color="auto"/>
        <w:left w:val="none" w:sz="0" w:space="0" w:color="auto"/>
        <w:bottom w:val="none" w:sz="0" w:space="0" w:color="auto"/>
        <w:right w:val="none" w:sz="0" w:space="0" w:color="auto"/>
      </w:divBdr>
    </w:div>
    <w:div w:id="1711414633">
      <w:bodyDiv w:val="1"/>
      <w:marLeft w:val="0"/>
      <w:marRight w:val="0"/>
      <w:marTop w:val="0"/>
      <w:marBottom w:val="0"/>
      <w:divBdr>
        <w:top w:val="none" w:sz="0" w:space="0" w:color="auto"/>
        <w:left w:val="none" w:sz="0" w:space="0" w:color="auto"/>
        <w:bottom w:val="none" w:sz="0" w:space="0" w:color="auto"/>
        <w:right w:val="none" w:sz="0" w:space="0" w:color="auto"/>
      </w:divBdr>
    </w:div>
    <w:div w:id="1718896046">
      <w:bodyDiv w:val="1"/>
      <w:marLeft w:val="0"/>
      <w:marRight w:val="0"/>
      <w:marTop w:val="0"/>
      <w:marBottom w:val="0"/>
      <w:divBdr>
        <w:top w:val="none" w:sz="0" w:space="0" w:color="auto"/>
        <w:left w:val="none" w:sz="0" w:space="0" w:color="auto"/>
        <w:bottom w:val="none" w:sz="0" w:space="0" w:color="auto"/>
        <w:right w:val="none" w:sz="0" w:space="0" w:color="auto"/>
      </w:divBdr>
    </w:div>
    <w:div w:id="1741097023">
      <w:bodyDiv w:val="1"/>
      <w:marLeft w:val="0"/>
      <w:marRight w:val="0"/>
      <w:marTop w:val="0"/>
      <w:marBottom w:val="0"/>
      <w:divBdr>
        <w:top w:val="none" w:sz="0" w:space="0" w:color="auto"/>
        <w:left w:val="none" w:sz="0" w:space="0" w:color="auto"/>
        <w:bottom w:val="none" w:sz="0" w:space="0" w:color="auto"/>
        <w:right w:val="none" w:sz="0" w:space="0" w:color="auto"/>
      </w:divBdr>
      <w:divsChild>
        <w:div w:id="581716122">
          <w:marLeft w:val="0"/>
          <w:marRight w:val="0"/>
          <w:marTop w:val="0"/>
          <w:marBottom w:val="0"/>
          <w:divBdr>
            <w:top w:val="none" w:sz="0" w:space="0" w:color="auto"/>
            <w:left w:val="none" w:sz="0" w:space="0" w:color="auto"/>
            <w:bottom w:val="none" w:sz="0" w:space="0" w:color="auto"/>
            <w:right w:val="none" w:sz="0" w:space="0" w:color="auto"/>
          </w:divBdr>
        </w:div>
        <w:div w:id="654072389">
          <w:marLeft w:val="0"/>
          <w:marRight w:val="0"/>
          <w:marTop w:val="0"/>
          <w:marBottom w:val="0"/>
          <w:divBdr>
            <w:top w:val="none" w:sz="0" w:space="0" w:color="auto"/>
            <w:left w:val="none" w:sz="0" w:space="0" w:color="auto"/>
            <w:bottom w:val="none" w:sz="0" w:space="0" w:color="auto"/>
            <w:right w:val="none" w:sz="0" w:space="0" w:color="auto"/>
          </w:divBdr>
        </w:div>
        <w:div w:id="1632131498">
          <w:marLeft w:val="0"/>
          <w:marRight w:val="0"/>
          <w:marTop w:val="0"/>
          <w:marBottom w:val="0"/>
          <w:divBdr>
            <w:top w:val="none" w:sz="0" w:space="0" w:color="auto"/>
            <w:left w:val="none" w:sz="0" w:space="0" w:color="auto"/>
            <w:bottom w:val="none" w:sz="0" w:space="0" w:color="auto"/>
            <w:right w:val="none" w:sz="0" w:space="0" w:color="auto"/>
          </w:divBdr>
        </w:div>
      </w:divsChild>
    </w:div>
    <w:div w:id="1753547249">
      <w:bodyDiv w:val="1"/>
      <w:marLeft w:val="0"/>
      <w:marRight w:val="0"/>
      <w:marTop w:val="0"/>
      <w:marBottom w:val="0"/>
      <w:divBdr>
        <w:top w:val="none" w:sz="0" w:space="0" w:color="auto"/>
        <w:left w:val="none" w:sz="0" w:space="0" w:color="auto"/>
        <w:bottom w:val="none" w:sz="0" w:space="0" w:color="auto"/>
        <w:right w:val="none" w:sz="0" w:space="0" w:color="auto"/>
      </w:divBdr>
    </w:div>
    <w:div w:id="1802141213">
      <w:bodyDiv w:val="1"/>
      <w:marLeft w:val="0"/>
      <w:marRight w:val="0"/>
      <w:marTop w:val="0"/>
      <w:marBottom w:val="0"/>
      <w:divBdr>
        <w:top w:val="none" w:sz="0" w:space="0" w:color="auto"/>
        <w:left w:val="none" w:sz="0" w:space="0" w:color="auto"/>
        <w:bottom w:val="none" w:sz="0" w:space="0" w:color="auto"/>
        <w:right w:val="none" w:sz="0" w:space="0" w:color="auto"/>
      </w:divBdr>
      <w:divsChild>
        <w:div w:id="886137829">
          <w:marLeft w:val="0"/>
          <w:marRight w:val="0"/>
          <w:marTop w:val="0"/>
          <w:marBottom w:val="0"/>
          <w:divBdr>
            <w:top w:val="none" w:sz="0" w:space="0" w:color="auto"/>
            <w:left w:val="none" w:sz="0" w:space="0" w:color="auto"/>
            <w:bottom w:val="none" w:sz="0" w:space="0" w:color="auto"/>
            <w:right w:val="none" w:sz="0" w:space="0" w:color="auto"/>
          </w:divBdr>
        </w:div>
        <w:div w:id="1427728162">
          <w:marLeft w:val="0"/>
          <w:marRight w:val="0"/>
          <w:marTop w:val="0"/>
          <w:marBottom w:val="0"/>
          <w:divBdr>
            <w:top w:val="none" w:sz="0" w:space="0" w:color="auto"/>
            <w:left w:val="none" w:sz="0" w:space="0" w:color="auto"/>
            <w:bottom w:val="none" w:sz="0" w:space="0" w:color="auto"/>
            <w:right w:val="none" w:sz="0" w:space="0" w:color="auto"/>
          </w:divBdr>
        </w:div>
        <w:div w:id="1525290228">
          <w:marLeft w:val="0"/>
          <w:marRight w:val="0"/>
          <w:marTop w:val="0"/>
          <w:marBottom w:val="0"/>
          <w:divBdr>
            <w:top w:val="none" w:sz="0" w:space="0" w:color="auto"/>
            <w:left w:val="none" w:sz="0" w:space="0" w:color="auto"/>
            <w:bottom w:val="none" w:sz="0" w:space="0" w:color="auto"/>
            <w:right w:val="none" w:sz="0" w:space="0" w:color="auto"/>
          </w:divBdr>
        </w:div>
        <w:div w:id="1735201215">
          <w:marLeft w:val="0"/>
          <w:marRight w:val="0"/>
          <w:marTop w:val="0"/>
          <w:marBottom w:val="0"/>
          <w:divBdr>
            <w:top w:val="none" w:sz="0" w:space="0" w:color="auto"/>
            <w:left w:val="none" w:sz="0" w:space="0" w:color="auto"/>
            <w:bottom w:val="none" w:sz="0" w:space="0" w:color="auto"/>
            <w:right w:val="none" w:sz="0" w:space="0" w:color="auto"/>
          </w:divBdr>
        </w:div>
        <w:div w:id="1745763191">
          <w:marLeft w:val="0"/>
          <w:marRight w:val="0"/>
          <w:marTop w:val="0"/>
          <w:marBottom w:val="0"/>
          <w:divBdr>
            <w:top w:val="none" w:sz="0" w:space="0" w:color="auto"/>
            <w:left w:val="none" w:sz="0" w:space="0" w:color="auto"/>
            <w:bottom w:val="none" w:sz="0" w:space="0" w:color="auto"/>
            <w:right w:val="none" w:sz="0" w:space="0" w:color="auto"/>
          </w:divBdr>
        </w:div>
      </w:divsChild>
    </w:div>
    <w:div w:id="1848397519">
      <w:bodyDiv w:val="1"/>
      <w:marLeft w:val="0"/>
      <w:marRight w:val="0"/>
      <w:marTop w:val="0"/>
      <w:marBottom w:val="0"/>
      <w:divBdr>
        <w:top w:val="none" w:sz="0" w:space="0" w:color="auto"/>
        <w:left w:val="none" w:sz="0" w:space="0" w:color="auto"/>
        <w:bottom w:val="none" w:sz="0" w:space="0" w:color="auto"/>
        <w:right w:val="none" w:sz="0" w:space="0" w:color="auto"/>
      </w:divBdr>
    </w:div>
    <w:div w:id="1901013989">
      <w:bodyDiv w:val="1"/>
      <w:marLeft w:val="0"/>
      <w:marRight w:val="0"/>
      <w:marTop w:val="0"/>
      <w:marBottom w:val="0"/>
      <w:divBdr>
        <w:top w:val="none" w:sz="0" w:space="0" w:color="auto"/>
        <w:left w:val="none" w:sz="0" w:space="0" w:color="auto"/>
        <w:bottom w:val="none" w:sz="0" w:space="0" w:color="auto"/>
        <w:right w:val="none" w:sz="0" w:space="0" w:color="auto"/>
      </w:divBdr>
    </w:div>
    <w:div w:id="1942713395">
      <w:bodyDiv w:val="1"/>
      <w:marLeft w:val="0"/>
      <w:marRight w:val="0"/>
      <w:marTop w:val="0"/>
      <w:marBottom w:val="0"/>
      <w:divBdr>
        <w:top w:val="none" w:sz="0" w:space="0" w:color="auto"/>
        <w:left w:val="none" w:sz="0" w:space="0" w:color="auto"/>
        <w:bottom w:val="none" w:sz="0" w:space="0" w:color="auto"/>
        <w:right w:val="none" w:sz="0" w:space="0" w:color="auto"/>
      </w:divBdr>
    </w:div>
    <w:div w:id="1962148178">
      <w:bodyDiv w:val="1"/>
      <w:marLeft w:val="0"/>
      <w:marRight w:val="0"/>
      <w:marTop w:val="0"/>
      <w:marBottom w:val="0"/>
      <w:divBdr>
        <w:top w:val="none" w:sz="0" w:space="0" w:color="auto"/>
        <w:left w:val="none" w:sz="0" w:space="0" w:color="auto"/>
        <w:bottom w:val="none" w:sz="0" w:space="0" w:color="auto"/>
        <w:right w:val="none" w:sz="0" w:space="0" w:color="auto"/>
      </w:divBdr>
    </w:div>
    <w:div w:id="1981155726">
      <w:bodyDiv w:val="1"/>
      <w:marLeft w:val="0"/>
      <w:marRight w:val="0"/>
      <w:marTop w:val="0"/>
      <w:marBottom w:val="0"/>
      <w:divBdr>
        <w:top w:val="none" w:sz="0" w:space="0" w:color="auto"/>
        <w:left w:val="none" w:sz="0" w:space="0" w:color="auto"/>
        <w:bottom w:val="none" w:sz="0" w:space="0" w:color="auto"/>
        <w:right w:val="none" w:sz="0" w:space="0" w:color="auto"/>
      </w:divBdr>
    </w:div>
    <w:div w:id="2080207013">
      <w:bodyDiv w:val="1"/>
      <w:marLeft w:val="0"/>
      <w:marRight w:val="0"/>
      <w:marTop w:val="0"/>
      <w:marBottom w:val="0"/>
      <w:divBdr>
        <w:top w:val="none" w:sz="0" w:space="0" w:color="auto"/>
        <w:left w:val="none" w:sz="0" w:space="0" w:color="auto"/>
        <w:bottom w:val="none" w:sz="0" w:space="0" w:color="auto"/>
        <w:right w:val="none" w:sz="0" w:space="0" w:color="auto"/>
      </w:divBdr>
    </w:div>
    <w:div w:id="2085292650">
      <w:bodyDiv w:val="1"/>
      <w:marLeft w:val="0"/>
      <w:marRight w:val="0"/>
      <w:marTop w:val="0"/>
      <w:marBottom w:val="0"/>
      <w:divBdr>
        <w:top w:val="none" w:sz="0" w:space="0" w:color="auto"/>
        <w:left w:val="none" w:sz="0" w:space="0" w:color="auto"/>
        <w:bottom w:val="none" w:sz="0" w:space="0" w:color="auto"/>
        <w:right w:val="none" w:sz="0" w:space="0" w:color="auto"/>
      </w:divBdr>
      <w:divsChild>
        <w:div w:id="641345829">
          <w:marLeft w:val="0"/>
          <w:marRight w:val="0"/>
          <w:marTop w:val="0"/>
          <w:marBottom w:val="0"/>
          <w:divBdr>
            <w:top w:val="none" w:sz="0" w:space="0" w:color="auto"/>
            <w:left w:val="none" w:sz="0" w:space="0" w:color="auto"/>
            <w:bottom w:val="none" w:sz="0" w:space="0" w:color="auto"/>
            <w:right w:val="none" w:sz="0" w:space="0" w:color="auto"/>
          </w:divBdr>
        </w:div>
        <w:div w:id="1439834081">
          <w:marLeft w:val="0"/>
          <w:marRight w:val="0"/>
          <w:marTop w:val="0"/>
          <w:marBottom w:val="0"/>
          <w:divBdr>
            <w:top w:val="none" w:sz="0" w:space="0" w:color="auto"/>
            <w:left w:val="none" w:sz="0" w:space="0" w:color="auto"/>
            <w:bottom w:val="none" w:sz="0" w:space="0" w:color="auto"/>
            <w:right w:val="none" w:sz="0" w:space="0" w:color="auto"/>
          </w:divBdr>
        </w:div>
        <w:div w:id="1720089424">
          <w:marLeft w:val="0"/>
          <w:marRight w:val="0"/>
          <w:marTop w:val="0"/>
          <w:marBottom w:val="0"/>
          <w:divBdr>
            <w:top w:val="none" w:sz="0" w:space="0" w:color="auto"/>
            <w:left w:val="none" w:sz="0" w:space="0" w:color="auto"/>
            <w:bottom w:val="none" w:sz="0" w:space="0" w:color="auto"/>
            <w:right w:val="none" w:sz="0" w:space="0" w:color="auto"/>
          </w:divBdr>
        </w:div>
        <w:div w:id="2131512146">
          <w:marLeft w:val="0"/>
          <w:marRight w:val="0"/>
          <w:marTop w:val="0"/>
          <w:marBottom w:val="0"/>
          <w:divBdr>
            <w:top w:val="none" w:sz="0" w:space="0" w:color="auto"/>
            <w:left w:val="none" w:sz="0" w:space="0" w:color="auto"/>
            <w:bottom w:val="none" w:sz="0" w:space="0" w:color="auto"/>
            <w:right w:val="none" w:sz="0" w:space="0" w:color="auto"/>
          </w:divBdr>
        </w:div>
      </w:divsChild>
    </w:div>
    <w:div w:id="2091928508">
      <w:bodyDiv w:val="1"/>
      <w:marLeft w:val="0"/>
      <w:marRight w:val="0"/>
      <w:marTop w:val="0"/>
      <w:marBottom w:val="0"/>
      <w:divBdr>
        <w:top w:val="none" w:sz="0" w:space="0" w:color="auto"/>
        <w:left w:val="none" w:sz="0" w:space="0" w:color="auto"/>
        <w:bottom w:val="none" w:sz="0" w:space="0" w:color="auto"/>
        <w:right w:val="none" w:sz="0" w:space="0" w:color="auto"/>
      </w:divBdr>
    </w:div>
    <w:div w:id="2105376321">
      <w:bodyDiv w:val="1"/>
      <w:marLeft w:val="0"/>
      <w:marRight w:val="0"/>
      <w:marTop w:val="0"/>
      <w:marBottom w:val="0"/>
      <w:divBdr>
        <w:top w:val="none" w:sz="0" w:space="0" w:color="auto"/>
        <w:left w:val="none" w:sz="0" w:space="0" w:color="auto"/>
        <w:bottom w:val="none" w:sz="0" w:space="0" w:color="auto"/>
        <w:right w:val="none" w:sz="0" w:space="0" w:color="auto"/>
      </w:divBdr>
    </w:div>
    <w:div w:id="2113042426">
      <w:bodyDiv w:val="1"/>
      <w:marLeft w:val="0"/>
      <w:marRight w:val="0"/>
      <w:marTop w:val="0"/>
      <w:marBottom w:val="0"/>
      <w:divBdr>
        <w:top w:val="none" w:sz="0" w:space="0" w:color="auto"/>
        <w:left w:val="none" w:sz="0" w:space="0" w:color="auto"/>
        <w:bottom w:val="none" w:sz="0" w:space="0" w:color="auto"/>
        <w:right w:val="none" w:sz="0" w:space="0" w:color="auto"/>
      </w:divBdr>
      <w:divsChild>
        <w:div w:id="82833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57205">
              <w:marLeft w:val="0"/>
              <w:marRight w:val="0"/>
              <w:marTop w:val="0"/>
              <w:marBottom w:val="0"/>
              <w:divBdr>
                <w:top w:val="none" w:sz="0" w:space="0" w:color="auto"/>
                <w:left w:val="none" w:sz="0" w:space="0" w:color="auto"/>
                <w:bottom w:val="none" w:sz="0" w:space="0" w:color="auto"/>
                <w:right w:val="none" w:sz="0" w:space="0" w:color="auto"/>
              </w:divBdr>
              <w:divsChild>
                <w:div w:id="1142965478">
                  <w:marLeft w:val="0"/>
                  <w:marRight w:val="0"/>
                  <w:marTop w:val="0"/>
                  <w:marBottom w:val="0"/>
                  <w:divBdr>
                    <w:top w:val="none" w:sz="0" w:space="0" w:color="auto"/>
                    <w:left w:val="none" w:sz="0" w:space="0" w:color="auto"/>
                    <w:bottom w:val="none" w:sz="0" w:space="0" w:color="auto"/>
                    <w:right w:val="none" w:sz="0" w:space="0" w:color="auto"/>
                  </w:divBdr>
                  <w:divsChild>
                    <w:div w:id="139056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19CD-DBED-4716-8095-0E2EB04E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7061</TotalTime>
  <Pages>8</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Elam</dc:creator>
  <cp:keywords/>
  <dc:description/>
  <cp:lastModifiedBy>Nicole Elam</cp:lastModifiedBy>
  <cp:revision>543</cp:revision>
  <cp:lastPrinted>2024-10-07T14:43:00Z</cp:lastPrinted>
  <dcterms:created xsi:type="dcterms:W3CDTF">2024-08-29T14:27:00Z</dcterms:created>
  <dcterms:modified xsi:type="dcterms:W3CDTF">2024-10-08T15:27:00Z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9c52cdd7b2c48cd80305d6e0fd827f27e7ce5a94a1063b8eb3e197bfda532685</vt:lpwstr>
  </property>
</Properties>
</file>